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7C2C" w14:textId="77777777" w:rsidR="004F68E3" w:rsidRPr="00EE2BD6" w:rsidRDefault="004F68E3" w:rsidP="007673BA">
      <w:pPr>
        <w:autoSpaceDE w:val="0"/>
        <w:autoSpaceDN w:val="0"/>
        <w:adjustRightInd w:val="0"/>
        <w:spacing w:before="240" w:after="120"/>
        <w:jc w:val="center"/>
        <w:rPr>
          <w:i/>
        </w:rPr>
      </w:pPr>
      <w:r w:rsidRPr="007B3968">
        <w:rPr>
          <w:rFonts w:cs="Arial"/>
          <w:b/>
          <w:bCs/>
          <w:color w:val="1F3864"/>
          <w:sz w:val="36"/>
          <w:szCs w:val="36"/>
        </w:rPr>
        <w:t xml:space="preserve">Job Description: </w:t>
      </w:r>
      <w:r>
        <w:rPr>
          <w:rFonts w:cs="Arial"/>
          <w:b/>
          <w:bCs/>
          <w:color w:val="1F3864"/>
          <w:sz w:val="36"/>
          <w:szCs w:val="36"/>
        </w:rPr>
        <w:t>Director of Public Health (Wales)</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988"/>
        <w:gridCol w:w="7048"/>
      </w:tblGrid>
      <w:tr w:rsidR="004F68E3" w:rsidRPr="008E4084" w14:paraId="2C813ABD" w14:textId="77777777" w:rsidTr="007673BA">
        <w:tc>
          <w:tcPr>
            <w:tcW w:w="10036" w:type="dxa"/>
            <w:gridSpan w:val="2"/>
          </w:tcPr>
          <w:p w14:paraId="6C3D5A28" w14:textId="77777777" w:rsidR="004F68E3" w:rsidRPr="008E4084" w:rsidRDefault="004F68E3" w:rsidP="007673BA">
            <w:pPr>
              <w:pStyle w:val="BodyText"/>
              <w:spacing w:before="60" w:after="60" w:line="240" w:lineRule="auto"/>
              <w:rPr>
                <w:rFonts w:ascii="Arial" w:hAnsi="Arial"/>
                <w:i/>
                <w:sz w:val="20"/>
              </w:rPr>
            </w:pPr>
            <w:r w:rsidRPr="008E4084">
              <w:rPr>
                <w:rFonts w:ascii="Arial" w:hAnsi="Arial"/>
                <w:i/>
                <w:sz w:val="20"/>
              </w:rPr>
              <w:t>This specimen generic job description is intended to assist employers in Wales in establishing Director of Public Health posts. These are Board level appointments with executive responsibilities. In Wales these posts will be NHS appointments as Executive Directors of the Health Board. Post Holders will also hold honorary contracts with Public Health Wales NHS Trust. These senior public health roles are for those who have completed higher specialist training in public health or equivalent and are on the GMC Specialist Register or GDC Specialist List in dental public health or UK Public Health (Specialist) Register. Posts are normally open to those from a variety of public health disciplines including medicine.</w:t>
            </w:r>
            <w:r w:rsidR="007673BA" w:rsidRPr="008E4084">
              <w:rPr>
                <w:rFonts w:ascii="Arial" w:hAnsi="Arial"/>
                <w:i/>
                <w:sz w:val="20"/>
              </w:rPr>
              <w:t xml:space="preserve"> </w:t>
            </w:r>
            <w:r w:rsidRPr="008E4084">
              <w:rPr>
                <w:rFonts w:ascii="Arial" w:hAnsi="Arial"/>
                <w:i/>
                <w:sz w:val="20"/>
              </w:rPr>
              <w:t xml:space="preserve">The criteria in the specimen person specification are the recommended </w:t>
            </w:r>
            <w:r w:rsidRPr="008E4084">
              <w:rPr>
                <w:rFonts w:ascii="Arial" w:hAnsi="Arial"/>
                <w:b/>
                <w:i/>
                <w:sz w:val="20"/>
              </w:rPr>
              <w:t>minimum</w:t>
            </w:r>
            <w:r w:rsidRPr="008E4084">
              <w:rPr>
                <w:rFonts w:ascii="Arial" w:hAnsi="Arial"/>
                <w:i/>
                <w:sz w:val="20"/>
              </w:rPr>
              <w:t xml:space="preserve"> requirements for all posts. This provides a framework, but locality and post specific details should be added as indicated.</w:t>
            </w:r>
          </w:p>
          <w:p w14:paraId="08B896E3" w14:textId="77777777" w:rsidR="004F68E3" w:rsidRPr="008E4084" w:rsidRDefault="004F68E3" w:rsidP="007673BA">
            <w:pPr>
              <w:pStyle w:val="BodyText2"/>
              <w:spacing w:before="60" w:after="60" w:line="240" w:lineRule="auto"/>
              <w:rPr>
                <w:i/>
                <w:sz w:val="20"/>
                <w:szCs w:val="20"/>
              </w:rPr>
            </w:pPr>
            <w:r w:rsidRPr="008E4084">
              <w:rPr>
                <w:i/>
                <w:sz w:val="20"/>
                <w:szCs w:val="20"/>
              </w:rPr>
              <w:t xml:space="preserve">The Faculty recommends that </w:t>
            </w:r>
            <w:r w:rsidRPr="008E4084">
              <w:rPr>
                <w:b/>
                <w:i/>
                <w:sz w:val="20"/>
                <w:szCs w:val="20"/>
              </w:rPr>
              <w:t>an outline job plan</w:t>
            </w:r>
            <w:r w:rsidRPr="008E4084">
              <w:rPr>
                <w:i/>
                <w:sz w:val="20"/>
                <w:szCs w:val="20"/>
              </w:rPr>
              <w:t xml:space="preserve"> with indicated programmed activities should be attached to the job description and should include appropriate time for </w:t>
            </w:r>
            <w:smartTag w:uri="urn:schemas-microsoft-com:office:smarttags" w:element="PersonName">
              <w:r w:rsidRPr="008E4084">
                <w:rPr>
                  <w:i/>
                  <w:sz w:val="20"/>
                  <w:szCs w:val="20"/>
                </w:rPr>
                <w:t>CPD</w:t>
              </w:r>
            </w:smartTag>
            <w:r w:rsidRPr="008E4084">
              <w:rPr>
                <w:i/>
                <w:sz w:val="20"/>
                <w:szCs w:val="20"/>
              </w:rPr>
              <w:t xml:space="preserve"> and other activities such as appraisal etc.</w:t>
            </w:r>
          </w:p>
        </w:tc>
      </w:tr>
      <w:tr w:rsidR="004F68E3" w:rsidRPr="006F1D8B" w14:paraId="3B8E9E5C" w14:textId="77777777" w:rsidTr="007673BA">
        <w:tc>
          <w:tcPr>
            <w:tcW w:w="2988" w:type="dxa"/>
          </w:tcPr>
          <w:p w14:paraId="74B727F1" w14:textId="77777777" w:rsidR="004F68E3" w:rsidRPr="006F1D8B" w:rsidRDefault="004F68E3" w:rsidP="007673BA">
            <w:pPr>
              <w:pStyle w:val="Title16pt"/>
              <w:spacing w:before="60" w:after="60"/>
              <w:jc w:val="left"/>
              <w:rPr>
                <w:b w:val="0"/>
                <w:sz w:val="22"/>
                <w:szCs w:val="22"/>
              </w:rPr>
            </w:pPr>
            <w:r w:rsidRPr="004F68E3">
              <w:rPr>
                <w:b w:val="0"/>
                <w:sz w:val="22"/>
                <w:szCs w:val="22"/>
              </w:rPr>
              <w:t>Employing organisation:</w:t>
            </w:r>
          </w:p>
        </w:tc>
        <w:tc>
          <w:tcPr>
            <w:tcW w:w="7048" w:type="dxa"/>
          </w:tcPr>
          <w:p w14:paraId="31844D1A" w14:textId="77777777" w:rsidR="004F68E3" w:rsidRPr="006F1D8B" w:rsidRDefault="004F68E3" w:rsidP="007673BA">
            <w:pPr>
              <w:pStyle w:val="Title16pt"/>
              <w:spacing w:before="60" w:after="60"/>
              <w:jc w:val="left"/>
              <w:rPr>
                <w:b w:val="0"/>
                <w:sz w:val="22"/>
                <w:szCs w:val="22"/>
              </w:rPr>
            </w:pPr>
            <w:r w:rsidRPr="004F68E3">
              <w:rPr>
                <w:b w:val="0"/>
                <w:sz w:val="22"/>
                <w:szCs w:val="22"/>
              </w:rPr>
              <w:t>XXX Local Health Board</w:t>
            </w:r>
          </w:p>
        </w:tc>
      </w:tr>
      <w:tr w:rsidR="004F68E3" w:rsidRPr="006F1D8B" w14:paraId="3C3B0BA0" w14:textId="77777777" w:rsidTr="007673BA">
        <w:tc>
          <w:tcPr>
            <w:tcW w:w="2988" w:type="dxa"/>
          </w:tcPr>
          <w:p w14:paraId="695E06F0" w14:textId="77777777" w:rsidR="004F68E3" w:rsidRPr="006F1D8B" w:rsidRDefault="004F68E3" w:rsidP="007673BA">
            <w:pPr>
              <w:pStyle w:val="Title16pt"/>
              <w:spacing w:before="60" w:after="60"/>
              <w:jc w:val="left"/>
              <w:rPr>
                <w:b w:val="0"/>
                <w:sz w:val="22"/>
                <w:szCs w:val="22"/>
              </w:rPr>
            </w:pPr>
            <w:r w:rsidRPr="006F1D8B">
              <w:rPr>
                <w:b w:val="0"/>
                <w:sz w:val="22"/>
                <w:szCs w:val="22"/>
              </w:rPr>
              <w:t>Job title</w:t>
            </w:r>
          </w:p>
        </w:tc>
        <w:tc>
          <w:tcPr>
            <w:tcW w:w="7048" w:type="dxa"/>
          </w:tcPr>
          <w:p w14:paraId="573D0505" w14:textId="77777777" w:rsidR="004F68E3" w:rsidRPr="004F68E3" w:rsidRDefault="004F68E3" w:rsidP="007673BA">
            <w:pPr>
              <w:pStyle w:val="Title16pt"/>
              <w:spacing w:before="60" w:after="60"/>
              <w:jc w:val="left"/>
              <w:rPr>
                <w:b w:val="0"/>
                <w:sz w:val="22"/>
                <w:szCs w:val="22"/>
              </w:rPr>
            </w:pPr>
            <w:r w:rsidRPr="004F68E3">
              <w:rPr>
                <w:b w:val="0"/>
                <w:sz w:val="22"/>
                <w:szCs w:val="22"/>
              </w:rPr>
              <w:t>Director of Public Health</w:t>
            </w:r>
          </w:p>
          <w:p w14:paraId="5AF676DE" w14:textId="77777777" w:rsidR="004F68E3" w:rsidRPr="004F68E3" w:rsidRDefault="004F68E3" w:rsidP="007673BA">
            <w:pPr>
              <w:pStyle w:val="Title16pt"/>
              <w:spacing w:before="60" w:after="60"/>
              <w:jc w:val="left"/>
              <w:rPr>
                <w:b w:val="0"/>
                <w:sz w:val="22"/>
                <w:szCs w:val="22"/>
              </w:rPr>
            </w:pPr>
            <w:r w:rsidRPr="004F68E3">
              <w:rPr>
                <w:b w:val="0"/>
                <w:sz w:val="22"/>
                <w:szCs w:val="22"/>
              </w:rPr>
              <w:t>(Full Time/Part Time/Job Share)</w:t>
            </w:r>
          </w:p>
        </w:tc>
      </w:tr>
      <w:tr w:rsidR="004F68E3" w:rsidRPr="006F1D8B" w14:paraId="29D41B01" w14:textId="77777777" w:rsidTr="007673BA">
        <w:tc>
          <w:tcPr>
            <w:tcW w:w="2988" w:type="dxa"/>
          </w:tcPr>
          <w:p w14:paraId="4039BEF5" w14:textId="77777777" w:rsidR="004F68E3" w:rsidRPr="006F1D8B" w:rsidRDefault="004F68E3" w:rsidP="007673BA">
            <w:pPr>
              <w:pStyle w:val="Title16pt"/>
              <w:spacing w:before="60" w:after="60"/>
              <w:jc w:val="left"/>
              <w:rPr>
                <w:b w:val="0"/>
                <w:sz w:val="22"/>
                <w:szCs w:val="22"/>
              </w:rPr>
            </w:pPr>
            <w:r w:rsidRPr="006F1D8B">
              <w:rPr>
                <w:b w:val="0"/>
                <w:sz w:val="22"/>
                <w:szCs w:val="22"/>
              </w:rPr>
              <w:t>Division/Directorate</w:t>
            </w:r>
          </w:p>
        </w:tc>
        <w:tc>
          <w:tcPr>
            <w:tcW w:w="7048" w:type="dxa"/>
          </w:tcPr>
          <w:p w14:paraId="025FA1F0" w14:textId="0DB32A04" w:rsidR="004F68E3" w:rsidRPr="006F1D8B" w:rsidRDefault="00A7501B" w:rsidP="007673BA">
            <w:pPr>
              <w:pStyle w:val="Title16pt"/>
              <w:spacing w:before="60" w:after="60"/>
              <w:jc w:val="left"/>
              <w:rPr>
                <w:b w:val="0"/>
                <w:sz w:val="22"/>
                <w:szCs w:val="22"/>
              </w:rPr>
            </w:pPr>
            <w:r>
              <w:rPr>
                <w:b w:val="0"/>
                <w:sz w:val="22"/>
                <w:szCs w:val="22"/>
              </w:rPr>
              <w:t>Executive Team</w:t>
            </w:r>
          </w:p>
        </w:tc>
      </w:tr>
      <w:tr w:rsidR="004F68E3" w:rsidRPr="006F1D8B" w14:paraId="657E57F3" w14:textId="77777777" w:rsidTr="007673BA">
        <w:tc>
          <w:tcPr>
            <w:tcW w:w="2988" w:type="dxa"/>
          </w:tcPr>
          <w:p w14:paraId="491CAC4A" w14:textId="77777777" w:rsidR="004F68E3" w:rsidRPr="006F1D8B" w:rsidRDefault="004F68E3" w:rsidP="007673BA">
            <w:pPr>
              <w:pStyle w:val="Title16pt"/>
              <w:spacing w:before="60" w:after="60"/>
              <w:jc w:val="left"/>
              <w:rPr>
                <w:b w:val="0"/>
                <w:sz w:val="22"/>
                <w:szCs w:val="22"/>
              </w:rPr>
            </w:pPr>
            <w:r w:rsidRPr="006F1D8B">
              <w:rPr>
                <w:b w:val="0"/>
                <w:sz w:val="22"/>
                <w:szCs w:val="22"/>
              </w:rPr>
              <w:t>Pay grade/band</w:t>
            </w:r>
          </w:p>
        </w:tc>
        <w:tc>
          <w:tcPr>
            <w:tcW w:w="7048" w:type="dxa"/>
          </w:tcPr>
          <w:p w14:paraId="6C0A62D4" w14:textId="77777777" w:rsidR="004F68E3" w:rsidRPr="006F1D8B" w:rsidRDefault="004F68E3" w:rsidP="007673BA">
            <w:pPr>
              <w:pStyle w:val="Title16pt"/>
              <w:spacing w:before="60" w:after="60"/>
              <w:jc w:val="left"/>
              <w:rPr>
                <w:b w:val="0"/>
                <w:sz w:val="22"/>
                <w:szCs w:val="22"/>
              </w:rPr>
            </w:pPr>
            <w:r w:rsidRPr="006F1D8B">
              <w:rPr>
                <w:b w:val="0"/>
                <w:sz w:val="22"/>
                <w:szCs w:val="22"/>
              </w:rPr>
              <w:t>Medical and dental consultant or AFC</w:t>
            </w:r>
          </w:p>
        </w:tc>
      </w:tr>
      <w:tr w:rsidR="004F68E3" w:rsidRPr="006F1D8B" w14:paraId="43D347CF" w14:textId="77777777" w:rsidTr="007673BA">
        <w:tc>
          <w:tcPr>
            <w:tcW w:w="2988" w:type="dxa"/>
          </w:tcPr>
          <w:p w14:paraId="3B00E5B6" w14:textId="77777777" w:rsidR="004F68E3" w:rsidRPr="006F1D8B" w:rsidRDefault="004F68E3" w:rsidP="007673BA">
            <w:pPr>
              <w:pStyle w:val="Title16pt"/>
              <w:spacing w:before="60" w:after="60"/>
              <w:jc w:val="left"/>
              <w:rPr>
                <w:b w:val="0"/>
                <w:sz w:val="22"/>
                <w:szCs w:val="22"/>
              </w:rPr>
            </w:pPr>
            <w:r w:rsidRPr="006F1D8B">
              <w:rPr>
                <w:b w:val="0"/>
                <w:sz w:val="22"/>
                <w:szCs w:val="22"/>
              </w:rPr>
              <w:t>Salary</w:t>
            </w:r>
          </w:p>
        </w:tc>
        <w:tc>
          <w:tcPr>
            <w:tcW w:w="7048" w:type="dxa"/>
          </w:tcPr>
          <w:p w14:paraId="2C794831" w14:textId="5B68D677" w:rsidR="004F68E3" w:rsidRPr="004F68E3" w:rsidRDefault="00020437" w:rsidP="007673BA">
            <w:pPr>
              <w:pStyle w:val="Title16pt"/>
              <w:spacing w:before="60" w:after="60"/>
              <w:jc w:val="left"/>
              <w:rPr>
                <w:b w:val="0"/>
                <w:sz w:val="22"/>
                <w:szCs w:val="22"/>
              </w:rPr>
            </w:pPr>
            <w:r>
              <w:rPr>
                <w:b w:val="0"/>
                <w:sz w:val="22"/>
                <w:szCs w:val="22"/>
              </w:rPr>
              <w:t>XXX</w:t>
            </w:r>
          </w:p>
        </w:tc>
      </w:tr>
      <w:tr w:rsidR="004F68E3" w:rsidRPr="006F1D8B" w14:paraId="20402E1A" w14:textId="77777777" w:rsidTr="007673BA">
        <w:trPr>
          <w:trHeight w:val="74"/>
        </w:trPr>
        <w:tc>
          <w:tcPr>
            <w:tcW w:w="2988" w:type="dxa"/>
          </w:tcPr>
          <w:p w14:paraId="1B769908" w14:textId="77777777" w:rsidR="004F68E3" w:rsidRPr="006F1D8B" w:rsidRDefault="004F68E3" w:rsidP="007673BA">
            <w:pPr>
              <w:pStyle w:val="Title16pt"/>
              <w:spacing w:before="60" w:after="60"/>
              <w:jc w:val="left"/>
              <w:rPr>
                <w:b w:val="0"/>
                <w:sz w:val="22"/>
                <w:szCs w:val="22"/>
              </w:rPr>
            </w:pPr>
            <w:r>
              <w:rPr>
                <w:rFonts w:eastAsia="Arial"/>
                <w:b w:val="0"/>
                <w:spacing w:val="-1"/>
                <w:kern w:val="0"/>
                <w:sz w:val="22"/>
                <w:szCs w:val="22"/>
              </w:rPr>
              <w:t>A</w:t>
            </w:r>
            <w:r w:rsidRPr="006F1D8B">
              <w:rPr>
                <w:rFonts w:eastAsia="Arial"/>
                <w:b w:val="0"/>
                <w:spacing w:val="-1"/>
                <w:kern w:val="0"/>
                <w:sz w:val="22"/>
                <w:szCs w:val="22"/>
              </w:rPr>
              <w:t>ccountab</w:t>
            </w:r>
            <w:r>
              <w:rPr>
                <w:rFonts w:eastAsia="Arial"/>
                <w:b w:val="0"/>
                <w:spacing w:val="-1"/>
                <w:kern w:val="0"/>
                <w:sz w:val="22"/>
                <w:szCs w:val="22"/>
              </w:rPr>
              <w:t>le to</w:t>
            </w:r>
          </w:p>
        </w:tc>
        <w:tc>
          <w:tcPr>
            <w:tcW w:w="7048" w:type="dxa"/>
          </w:tcPr>
          <w:p w14:paraId="2FD990AA" w14:textId="77777777" w:rsidR="004F68E3" w:rsidRPr="004F68E3" w:rsidRDefault="004F68E3" w:rsidP="007673BA">
            <w:pPr>
              <w:pStyle w:val="Title16pt"/>
              <w:spacing w:before="60" w:after="60"/>
              <w:jc w:val="left"/>
              <w:rPr>
                <w:b w:val="0"/>
                <w:sz w:val="22"/>
                <w:szCs w:val="22"/>
              </w:rPr>
            </w:pPr>
            <w:r w:rsidRPr="004F68E3">
              <w:rPr>
                <w:b w:val="0"/>
                <w:sz w:val="22"/>
                <w:szCs w:val="22"/>
              </w:rPr>
              <w:t xml:space="preserve">XXX Local Health Board Chief Executive and Board for the delivery of its Public Health objectives </w:t>
            </w:r>
          </w:p>
          <w:p w14:paraId="488F8B8B" w14:textId="77777777" w:rsidR="004F68E3" w:rsidRPr="004F68E3" w:rsidRDefault="004F68E3" w:rsidP="007673BA">
            <w:pPr>
              <w:pStyle w:val="Title16pt"/>
              <w:spacing w:before="60" w:after="60"/>
              <w:jc w:val="left"/>
              <w:rPr>
                <w:b w:val="0"/>
                <w:sz w:val="22"/>
                <w:szCs w:val="22"/>
              </w:rPr>
            </w:pPr>
            <w:r w:rsidRPr="004F68E3">
              <w:rPr>
                <w:b w:val="0"/>
                <w:sz w:val="22"/>
                <w:szCs w:val="22"/>
              </w:rPr>
              <w:t>Chief Medical Officer/ Director of Public Health NHS Wales for professional matters</w:t>
            </w:r>
          </w:p>
          <w:p w14:paraId="45E93FC4" w14:textId="77777777" w:rsidR="004F68E3" w:rsidRPr="004F68E3" w:rsidRDefault="004F68E3" w:rsidP="007673BA">
            <w:pPr>
              <w:pStyle w:val="Title16pt"/>
              <w:spacing w:before="60" w:after="60"/>
              <w:jc w:val="left"/>
              <w:rPr>
                <w:b w:val="0"/>
                <w:sz w:val="22"/>
                <w:szCs w:val="22"/>
              </w:rPr>
            </w:pPr>
            <w:r w:rsidRPr="004F68E3">
              <w:rPr>
                <w:b w:val="0"/>
                <w:sz w:val="22"/>
                <w:szCs w:val="22"/>
              </w:rPr>
              <w:t>Chief Executive of Public Health Wales for work undertaken on behalf of Public Health Wales NHS Trust (PHW) (via an honorary contract)</w:t>
            </w:r>
          </w:p>
        </w:tc>
      </w:tr>
      <w:tr w:rsidR="004F68E3" w:rsidRPr="006F1D8B" w14:paraId="493EE0AE" w14:textId="77777777" w:rsidTr="007673BA">
        <w:trPr>
          <w:trHeight w:val="74"/>
        </w:trPr>
        <w:tc>
          <w:tcPr>
            <w:tcW w:w="2988" w:type="dxa"/>
          </w:tcPr>
          <w:p w14:paraId="59356480" w14:textId="77777777" w:rsidR="004F68E3" w:rsidRPr="006F1D8B" w:rsidRDefault="004F68E3" w:rsidP="007673BA">
            <w:pPr>
              <w:widowControl w:val="0"/>
              <w:spacing w:before="60" w:after="60"/>
              <w:rPr>
                <w:b/>
              </w:rPr>
            </w:pPr>
            <w:r w:rsidRPr="006F1D8B">
              <w:rPr>
                <w:rFonts w:eastAsia="Arial" w:cs="Arial"/>
                <w:bCs/>
                <w:spacing w:val="-1"/>
              </w:rPr>
              <w:t xml:space="preserve">Managerial </w:t>
            </w:r>
            <w:r>
              <w:rPr>
                <w:rFonts w:eastAsia="Arial"/>
                <w:spacing w:val="-1"/>
              </w:rPr>
              <w:t>responsibility for:</w:t>
            </w:r>
          </w:p>
        </w:tc>
        <w:tc>
          <w:tcPr>
            <w:tcW w:w="7048" w:type="dxa"/>
          </w:tcPr>
          <w:p w14:paraId="705D6028" w14:textId="77777777" w:rsidR="004F68E3" w:rsidRPr="006F1D8B" w:rsidRDefault="00A7501B" w:rsidP="007673BA">
            <w:pPr>
              <w:pStyle w:val="Title16pt"/>
              <w:spacing w:before="60" w:after="60"/>
              <w:jc w:val="left"/>
              <w:rPr>
                <w:b w:val="0"/>
                <w:sz w:val="22"/>
                <w:szCs w:val="22"/>
              </w:rPr>
            </w:pPr>
            <w:r>
              <w:rPr>
                <w:b w:val="0"/>
                <w:sz w:val="22"/>
                <w:szCs w:val="22"/>
              </w:rPr>
              <w:t>Local Public Health Team</w:t>
            </w:r>
          </w:p>
        </w:tc>
      </w:tr>
      <w:tr w:rsidR="004F68E3" w:rsidRPr="006F1D8B" w14:paraId="4E284041" w14:textId="77777777" w:rsidTr="007673BA">
        <w:trPr>
          <w:trHeight w:val="74"/>
        </w:trPr>
        <w:tc>
          <w:tcPr>
            <w:tcW w:w="2988" w:type="dxa"/>
          </w:tcPr>
          <w:p w14:paraId="0C3E60AF" w14:textId="77777777" w:rsidR="004F68E3" w:rsidRPr="006F1D8B" w:rsidRDefault="004F68E3" w:rsidP="007673BA">
            <w:pPr>
              <w:pStyle w:val="Title16pt"/>
              <w:spacing w:before="60" w:after="60"/>
              <w:jc w:val="left"/>
              <w:rPr>
                <w:b w:val="0"/>
                <w:sz w:val="22"/>
                <w:szCs w:val="22"/>
              </w:rPr>
            </w:pPr>
            <w:r w:rsidRPr="004F68E3">
              <w:rPr>
                <w:b w:val="0"/>
                <w:sz w:val="22"/>
                <w:szCs w:val="22"/>
              </w:rPr>
              <w:lastRenderedPageBreak/>
              <w:t>Key Relationships:</w:t>
            </w:r>
          </w:p>
        </w:tc>
        <w:tc>
          <w:tcPr>
            <w:tcW w:w="7048" w:type="dxa"/>
          </w:tcPr>
          <w:p w14:paraId="500FDB83" w14:textId="2F8B2B2C" w:rsidR="004F68E3" w:rsidRPr="004F68E3" w:rsidRDefault="004F68E3" w:rsidP="007673BA">
            <w:pPr>
              <w:spacing w:before="60" w:after="60"/>
              <w:rPr>
                <w:rFonts w:cs="Arial"/>
                <w:bCs/>
                <w:kern w:val="28"/>
              </w:rPr>
            </w:pPr>
            <w:r w:rsidRPr="004F68E3">
              <w:rPr>
                <w:rFonts w:cs="Arial"/>
                <w:bCs/>
                <w:kern w:val="28"/>
              </w:rPr>
              <w:t>XXX Local Health Board</w:t>
            </w:r>
            <w:r w:rsidR="00A7501B">
              <w:rPr>
                <w:rFonts w:cs="Arial"/>
                <w:bCs/>
                <w:kern w:val="28"/>
              </w:rPr>
              <w:t xml:space="preserve"> </w:t>
            </w:r>
            <w:r w:rsidR="00020437">
              <w:rPr>
                <w:rFonts w:cs="Arial"/>
                <w:bCs/>
                <w:kern w:val="28"/>
              </w:rPr>
              <w:t>e</w:t>
            </w:r>
            <w:r w:rsidR="00A7501B">
              <w:rPr>
                <w:rFonts w:cs="Arial"/>
                <w:bCs/>
                <w:kern w:val="28"/>
              </w:rPr>
              <w:t xml:space="preserve">xecutive </w:t>
            </w:r>
            <w:r w:rsidR="00020437">
              <w:rPr>
                <w:rFonts w:cs="Arial"/>
                <w:bCs/>
                <w:kern w:val="28"/>
              </w:rPr>
              <w:t>t</w:t>
            </w:r>
            <w:r w:rsidR="00A7501B">
              <w:rPr>
                <w:rFonts w:cs="Arial"/>
                <w:bCs/>
                <w:kern w:val="28"/>
              </w:rPr>
              <w:t xml:space="preserve">eam &amp; </w:t>
            </w:r>
            <w:r w:rsidR="00020437">
              <w:rPr>
                <w:rFonts w:cs="Arial"/>
                <w:bCs/>
                <w:kern w:val="28"/>
              </w:rPr>
              <w:t>i</w:t>
            </w:r>
            <w:r w:rsidR="00A7501B">
              <w:rPr>
                <w:rFonts w:cs="Arial"/>
                <w:bCs/>
                <w:kern w:val="28"/>
              </w:rPr>
              <w:t xml:space="preserve">ndependent </w:t>
            </w:r>
            <w:r w:rsidR="00020437">
              <w:rPr>
                <w:rFonts w:cs="Arial"/>
                <w:bCs/>
                <w:kern w:val="28"/>
              </w:rPr>
              <w:t>m</w:t>
            </w:r>
            <w:r w:rsidR="00A7501B">
              <w:rPr>
                <w:rFonts w:cs="Arial"/>
                <w:bCs/>
                <w:kern w:val="28"/>
              </w:rPr>
              <w:t>embers</w:t>
            </w:r>
          </w:p>
          <w:p w14:paraId="0B650470" w14:textId="77777777" w:rsidR="004F68E3" w:rsidRPr="004F68E3" w:rsidRDefault="004F68E3" w:rsidP="007673BA">
            <w:pPr>
              <w:spacing w:before="60" w:after="60"/>
              <w:rPr>
                <w:rFonts w:cs="Arial"/>
                <w:bCs/>
                <w:kern w:val="28"/>
              </w:rPr>
            </w:pPr>
            <w:r w:rsidRPr="004F68E3">
              <w:rPr>
                <w:rFonts w:cs="Arial"/>
                <w:bCs/>
                <w:kern w:val="28"/>
              </w:rPr>
              <w:t>Public Health Wales</w:t>
            </w:r>
          </w:p>
          <w:p w14:paraId="3D67F9FB" w14:textId="3108E1E2" w:rsidR="004F68E3" w:rsidRPr="004F68E3" w:rsidRDefault="00A7501B" w:rsidP="007673BA">
            <w:pPr>
              <w:spacing w:before="60" w:after="60"/>
              <w:rPr>
                <w:rFonts w:cs="Arial"/>
                <w:bCs/>
                <w:kern w:val="28"/>
              </w:rPr>
            </w:pPr>
            <w:r>
              <w:rPr>
                <w:rFonts w:cs="Arial"/>
                <w:bCs/>
                <w:kern w:val="28"/>
              </w:rPr>
              <w:t xml:space="preserve">XXX </w:t>
            </w:r>
            <w:r w:rsidR="00020437" w:rsidRPr="004F68E3">
              <w:rPr>
                <w:rFonts w:cs="Arial"/>
                <w:bCs/>
                <w:kern w:val="28"/>
              </w:rPr>
              <w:t>Local Health Board</w:t>
            </w:r>
            <w:r w:rsidR="00020437">
              <w:rPr>
                <w:rFonts w:cs="Arial"/>
                <w:bCs/>
                <w:kern w:val="28"/>
              </w:rPr>
              <w:t xml:space="preserve"> s</w:t>
            </w:r>
            <w:r w:rsidR="004F68E3" w:rsidRPr="004F68E3">
              <w:rPr>
                <w:rFonts w:cs="Arial"/>
                <w:bCs/>
                <w:kern w:val="28"/>
              </w:rPr>
              <w:t>enior clinicians</w:t>
            </w:r>
            <w:r>
              <w:rPr>
                <w:rFonts w:cs="Arial"/>
                <w:bCs/>
                <w:kern w:val="28"/>
              </w:rPr>
              <w:t xml:space="preserve"> and managers</w:t>
            </w:r>
            <w:r w:rsidR="004F68E3" w:rsidRPr="004F68E3">
              <w:rPr>
                <w:rFonts w:cs="Arial"/>
                <w:bCs/>
                <w:kern w:val="28"/>
              </w:rPr>
              <w:t xml:space="preserve"> </w:t>
            </w:r>
          </w:p>
          <w:p w14:paraId="381D4F87" w14:textId="77777777" w:rsidR="004F68E3" w:rsidRPr="004F68E3" w:rsidRDefault="004F68E3" w:rsidP="007673BA">
            <w:pPr>
              <w:spacing w:before="60" w:after="60"/>
              <w:rPr>
                <w:rFonts w:cs="Arial"/>
                <w:bCs/>
                <w:kern w:val="28"/>
              </w:rPr>
            </w:pPr>
            <w:r w:rsidRPr="004F68E3">
              <w:rPr>
                <w:rFonts w:cs="Arial"/>
                <w:bCs/>
                <w:kern w:val="28"/>
              </w:rPr>
              <w:t>Other NHS organisations</w:t>
            </w:r>
          </w:p>
          <w:p w14:paraId="5780C6FB" w14:textId="7ACA0E8C" w:rsidR="004F68E3" w:rsidRPr="004F68E3" w:rsidRDefault="004F68E3" w:rsidP="007673BA">
            <w:pPr>
              <w:spacing w:before="60" w:after="60"/>
              <w:rPr>
                <w:rFonts w:cs="Arial"/>
                <w:bCs/>
                <w:kern w:val="28"/>
              </w:rPr>
            </w:pPr>
            <w:r w:rsidRPr="004F68E3">
              <w:rPr>
                <w:rFonts w:cs="Arial"/>
                <w:bCs/>
                <w:kern w:val="28"/>
              </w:rPr>
              <w:t xml:space="preserve">Independent </w:t>
            </w:r>
            <w:r w:rsidR="00020437">
              <w:rPr>
                <w:rFonts w:cs="Arial"/>
                <w:bCs/>
                <w:kern w:val="28"/>
              </w:rPr>
              <w:t>c</w:t>
            </w:r>
            <w:r w:rsidRPr="004F68E3">
              <w:rPr>
                <w:rFonts w:cs="Arial"/>
                <w:bCs/>
                <w:kern w:val="28"/>
              </w:rPr>
              <w:t>ontractors</w:t>
            </w:r>
          </w:p>
          <w:p w14:paraId="025E7C54" w14:textId="77777777" w:rsidR="004F68E3" w:rsidRPr="004F68E3" w:rsidRDefault="004F68E3" w:rsidP="007673BA">
            <w:pPr>
              <w:spacing w:before="60" w:after="60"/>
              <w:rPr>
                <w:rFonts w:cs="Arial"/>
                <w:bCs/>
                <w:kern w:val="28"/>
              </w:rPr>
            </w:pPr>
            <w:r w:rsidRPr="004F68E3">
              <w:rPr>
                <w:rFonts w:cs="Arial"/>
                <w:bCs/>
                <w:kern w:val="28"/>
              </w:rPr>
              <w:t>Local Authorities and WLGA</w:t>
            </w:r>
          </w:p>
          <w:p w14:paraId="7DD460A1" w14:textId="77777777" w:rsidR="004F68E3" w:rsidRPr="004F68E3" w:rsidRDefault="004F68E3" w:rsidP="007673BA">
            <w:pPr>
              <w:spacing w:before="60" w:after="60"/>
              <w:rPr>
                <w:rFonts w:cs="Arial"/>
                <w:bCs/>
                <w:kern w:val="28"/>
              </w:rPr>
            </w:pPr>
            <w:r w:rsidRPr="004F68E3">
              <w:rPr>
                <w:rFonts w:cs="Arial"/>
                <w:bCs/>
                <w:kern w:val="28"/>
              </w:rPr>
              <w:t>Voluntary organisations</w:t>
            </w:r>
          </w:p>
          <w:p w14:paraId="578BF095" w14:textId="77777777" w:rsidR="004F68E3" w:rsidRPr="004F68E3" w:rsidRDefault="004F68E3" w:rsidP="007673BA">
            <w:pPr>
              <w:spacing w:before="60" w:after="60"/>
              <w:rPr>
                <w:rFonts w:cs="Arial"/>
                <w:bCs/>
                <w:kern w:val="28"/>
              </w:rPr>
            </w:pPr>
            <w:r w:rsidRPr="004F68E3">
              <w:rPr>
                <w:rFonts w:cs="Arial"/>
                <w:bCs/>
                <w:kern w:val="28"/>
              </w:rPr>
              <w:t>Members of the Stakeholder Reference Group</w:t>
            </w:r>
          </w:p>
          <w:p w14:paraId="2E996ADB" w14:textId="77777777" w:rsidR="004F68E3" w:rsidRPr="004F68E3" w:rsidRDefault="004F68E3" w:rsidP="007673BA">
            <w:pPr>
              <w:spacing w:before="60" w:after="60"/>
              <w:rPr>
                <w:rFonts w:cs="Arial"/>
                <w:bCs/>
                <w:kern w:val="28"/>
              </w:rPr>
            </w:pPr>
            <w:r w:rsidRPr="004F68E3">
              <w:rPr>
                <w:rFonts w:cs="Arial"/>
                <w:bCs/>
                <w:kern w:val="28"/>
              </w:rPr>
              <w:t>Members of the Professional Forum</w:t>
            </w:r>
          </w:p>
          <w:p w14:paraId="4EA52E85" w14:textId="77777777" w:rsidR="004F68E3" w:rsidRPr="004F68E3" w:rsidRDefault="004F68E3" w:rsidP="007673BA">
            <w:pPr>
              <w:spacing w:before="60" w:after="60"/>
              <w:rPr>
                <w:rFonts w:cs="Arial"/>
                <w:bCs/>
                <w:kern w:val="28"/>
              </w:rPr>
            </w:pPr>
            <w:r w:rsidRPr="004F68E3">
              <w:rPr>
                <w:rFonts w:cs="Arial"/>
                <w:bCs/>
                <w:kern w:val="28"/>
              </w:rPr>
              <w:t>Staff representatives and trade unions</w:t>
            </w:r>
          </w:p>
          <w:p w14:paraId="31F691CA" w14:textId="77777777" w:rsidR="004F68E3" w:rsidRPr="004F68E3" w:rsidRDefault="004F68E3" w:rsidP="007673BA">
            <w:pPr>
              <w:spacing w:before="60" w:after="60"/>
              <w:rPr>
                <w:rFonts w:cs="Arial"/>
                <w:bCs/>
                <w:kern w:val="28"/>
              </w:rPr>
            </w:pPr>
            <w:r w:rsidRPr="004F68E3">
              <w:rPr>
                <w:rFonts w:cs="Arial"/>
                <w:bCs/>
                <w:kern w:val="28"/>
              </w:rPr>
              <w:t>Professional and regulatory bodies</w:t>
            </w:r>
          </w:p>
          <w:p w14:paraId="5B43B452" w14:textId="77777777" w:rsidR="004F68E3" w:rsidRPr="004F68E3" w:rsidRDefault="004F68E3" w:rsidP="007673BA">
            <w:pPr>
              <w:spacing w:before="60" w:after="60"/>
              <w:rPr>
                <w:rFonts w:cs="Arial"/>
                <w:bCs/>
                <w:kern w:val="28"/>
              </w:rPr>
            </w:pPr>
            <w:r w:rsidRPr="004F68E3">
              <w:rPr>
                <w:rFonts w:cs="Arial"/>
                <w:bCs/>
                <w:kern w:val="28"/>
              </w:rPr>
              <w:t>Patients / service users and their relatives/carers</w:t>
            </w:r>
          </w:p>
          <w:p w14:paraId="4F6981A2" w14:textId="77777777" w:rsidR="004F68E3" w:rsidRPr="004F68E3" w:rsidRDefault="004F68E3" w:rsidP="007673BA">
            <w:pPr>
              <w:spacing w:before="60" w:after="60"/>
              <w:rPr>
                <w:rFonts w:cs="Arial"/>
                <w:bCs/>
                <w:kern w:val="28"/>
              </w:rPr>
            </w:pPr>
            <w:r w:rsidRPr="004F68E3">
              <w:rPr>
                <w:rFonts w:cs="Arial"/>
                <w:bCs/>
                <w:kern w:val="28"/>
              </w:rPr>
              <w:t>The public</w:t>
            </w:r>
          </w:p>
          <w:p w14:paraId="1D9F0782" w14:textId="77777777" w:rsidR="004F68E3" w:rsidRPr="004F68E3" w:rsidRDefault="004F68E3" w:rsidP="007673BA">
            <w:pPr>
              <w:spacing w:before="60" w:after="60"/>
              <w:rPr>
                <w:rFonts w:cs="Arial"/>
                <w:bCs/>
                <w:kern w:val="28"/>
              </w:rPr>
            </w:pPr>
            <w:r w:rsidRPr="004F68E3">
              <w:rPr>
                <w:rFonts w:cs="Arial"/>
                <w:bCs/>
                <w:kern w:val="28"/>
              </w:rPr>
              <w:t>Community Health Councils</w:t>
            </w:r>
          </w:p>
          <w:p w14:paraId="78EFD007" w14:textId="77777777" w:rsidR="004F68E3" w:rsidRPr="004F68E3" w:rsidRDefault="004F68E3" w:rsidP="007673BA">
            <w:pPr>
              <w:spacing w:before="60" w:after="60"/>
              <w:rPr>
                <w:rFonts w:cs="Arial"/>
                <w:bCs/>
                <w:kern w:val="28"/>
              </w:rPr>
            </w:pPr>
            <w:r w:rsidRPr="004F68E3">
              <w:rPr>
                <w:rFonts w:cs="Arial"/>
                <w:bCs/>
                <w:kern w:val="28"/>
              </w:rPr>
              <w:t>Local partnerships</w:t>
            </w:r>
          </w:p>
          <w:p w14:paraId="230C9987" w14:textId="77777777" w:rsidR="004F68E3" w:rsidRPr="004F68E3" w:rsidRDefault="004F68E3" w:rsidP="007673BA">
            <w:pPr>
              <w:spacing w:before="60" w:after="60"/>
              <w:rPr>
                <w:rFonts w:cs="Arial"/>
                <w:bCs/>
                <w:kern w:val="28"/>
              </w:rPr>
            </w:pPr>
            <w:r w:rsidRPr="004F68E3">
              <w:rPr>
                <w:rFonts w:cs="Arial"/>
                <w:bCs/>
                <w:kern w:val="28"/>
              </w:rPr>
              <w:t>Media</w:t>
            </w:r>
          </w:p>
          <w:p w14:paraId="356A829F" w14:textId="77777777" w:rsidR="004F68E3" w:rsidRPr="004F68E3" w:rsidRDefault="004F68E3" w:rsidP="007673BA">
            <w:pPr>
              <w:spacing w:before="60" w:after="60"/>
              <w:rPr>
                <w:rFonts w:cs="Arial"/>
                <w:bCs/>
                <w:kern w:val="28"/>
              </w:rPr>
            </w:pPr>
            <w:r w:rsidRPr="004F68E3">
              <w:rPr>
                <w:rFonts w:cs="Arial"/>
                <w:bCs/>
                <w:kern w:val="28"/>
              </w:rPr>
              <w:t>Educational institutions (higher and</w:t>
            </w:r>
            <w:r>
              <w:rPr>
                <w:rFonts w:cs="Arial"/>
                <w:bCs/>
                <w:kern w:val="28"/>
              </w:rPr>
              <w:t xml:space="preserve"> </w:t>
            </w:r>
            <w:r w:rsidRPr="004F68E3">
              <w:rPr>
                <w:rFonts w:cs="Arial"/>
                <w:bCs/>
                <w:kern w:val="28"/>
              </w:rPr>
              <w:t>further)</w:t>
            </w:r>
          </w:p>
          <w:p w14:paraId="5221D88A" w14:textId="77777777" w:rsidR="004F68E3" w:rsidRPr="004F68E3" w:rsidRDefault="004F68E3" w:rsidP="007673BA">
            <w:pPr>
              <w:spacing w:before="60" w:after="60"/>
              <w:rPr>
                <w:rFonts w:cs="Arial"/>
                <w:bCs/>
                <w:kern w:val="28"/>
              </w:rPr>
            </w:pPr>
            <w:r w:rsidRPr="004F68E3">
              <w:rPr>
                <w:rFonts w:cs="Arial"/>
                <w:bCs/>
                <w:kern w:val="28"/>
              </w:rPr>
              <w:t>Postgraduate Dean</w:t>
            </w:r>
          </w:p>
          <w:p w14:paraId="777D0A9C" w14:textId="77777777" w:rsidR="004F68E3" w:rsidRPr="004F68E3" w:rsidRDefault="004F68E3" w:rsidP="007673BA">
            <w:pPr>
              <w:spacing w:before="60" w:after="60"/>
              <w:rPr>
                <w:rFonts w:cs="Arial"/>
                <w:bCs/>
                <w:kern w:val="28"/>
              </w:rPr>
            </w:pPr>
            <w:r w:rsidRPr="004F68E3">
              <w:rPr>
                <w:rFonts w:cs="Arial"/>
                <w:bCs/>
                <w:kern w:val="28"/>
              </w:rPr>
              <w:t>Advisory Committees</w:t>
            </w:r>
          </w:p>
          <w:p w14:paraId="72CA18D9" w14:textId="338E7FF7" w:rsidR="004F68E3" w:rsidRPr="004F68E3" w:rsidRDefault="004F68E3" w:rsidP="007673BA">
            <w:pPr>
              <w:spacing w:before="60" w:after="60"/>
              <w:rPr>
                <w:rFonts w:cs="Arial"/>
                <w:bCs/>
                <w:kern w:val="28"/>
              </w:rPr>
            </w:pPr>
            <w:r w:rsidRPr="004F68E3">
              <w:rPr>
                <w:rFonts w:cs="Arial"/>
                <w:bCs/>
                <w:kern w:val="28"/>
              </w:rPr>
              <w:t>AMs, MPs, Ministers and W</w:t>
            </w:r>
            <w:r w:rsidR="00020437">
              <w:rPr>
                <w:rFonts w:cs="Arial"/>
                <w:bCs/>
                <w:kern w:val="28"/>
              </w:rPr>
              <w:t xml:space="preserve">elsh Government </w:t>
            </w:r>
            <w:r w:rsidRPr="004F68E3">
              <w:rPr>
                <w:rFonts w:cs="Arial"/>
                <w:bCs/>
                <w:kern w:val="28"/>
              </w:rPr>
              <w:t>Officials</w:t>
            </w:r>
          </w:p>
        </w:tc>
      </w:tr>
      <w:tr w:rsidR="004F68E3" w:rsidRPr="006F1D8B" w14:paraId="716EC16C" w14:textId="77777777" w:rsidTr="007673BA">
        <w:trPr>
          <w:trHeight w:val="74"/>
        </w:trPr>
        <w:tc>
          <w:tcPr>
            <w:tcW w:w="2988" w:type="dxa"/>
          </w:tcPr>
          <w:p w14:paraId="7935EE87" w14:textId="77777777" w:rsidR="004F68E3" w:rsidRPr="006F1D8B" w:rsidRDefault="004F68E3" w:rsidP="007673BA">
            <w:pPr>
              <w:pStyle w:val="Title16pt"/>
              <w:spacing w:before="60" w:after="60"/>
              <w:jc w:val="left"/>
              <w:rPr>
                <w:b w:val="0"/>
                <w:sz w:val="22"/>
                <w:szCs w:val="22"/>
              </w:rPr>
            </w:pPr>
            <w:r w:rsidRPr="004F68E3">
              <w:rPr>
                <w:b w:val="0"/>
                <w:sz w:val="22"/>
                <w:szCs w:val="22"/>
              </w:rPr>
              <w:t>Remuneration and Terms and Conditions:</w:t>
            </w:r>
          </w:p>
        </w:tc>
        <w:tc>
          <w:tcPr>
            <w:tcW w:w="7048" w:type="dxa"/>
          </w:tcPr>
          <w:p w14:paraId="250CA6FB" w14:textId="77777777" w:rsidR="004F68E3" w:rsidRPr="004F68E3" w:rsidRDefault="004F68E3" w:rsidP="007673BA">
            <w:pPr>
              <w:spacing w:before="60" w:after="60"/>
              <w:rPr>
                <w:rFonts w:cs="Arial"/>
                <w:bCs/>
                <w:kern w:val="28"/>
              </w:rPr>
            </w:pPr>
            <w:r w:rsidRPr="004F68E3">
              <w:rPr>
                <w:rFonts w:cs="Arial"/>
                <w:bCs/>
                <w:kern w:val="28"/>
              </w:rPr>
              <w:t>As determined by the XXX Local Health Board Remuneration and</w:t>
            </w:r>
            <w:r>
              <w:rPr>
                <w:rFonts w:cs="Arial"/>
                <w:bCs/>
                <w:kern w:val="28"/>
              </w:rPr>
              <w:t xml:space="preserve"> </w:t>
            </w:r>
            <w:r w:rsidRPr="004F68E3">
              <w:rPr>
                <w:rFonts w:cs="Arial"/>
                <w:bCs/>
                <w:kern w:val="28"/>
              </w:rPr>
              <w:t>Terms of Service Committee within the Policy Framework set by the Welsh Government.</w:t>
            </w:r>
          </w:p>
        </w:tc>
      </w:tr>
      <w:tr w:rsidR="004F68E3" w:rsidRPr="006F1D8B" w14:paraId="24EC7ABA" w14:textId="77777777" w:rsidTr="007673BA">
        <w:tc>
          <w:tcPr>
            <w:tcW w:w="2988" w:type="dxa"/>
          </w:tcPr>
          <w:p w14:paraId="40FF4F0F" w14:textId="77777777" w:rsidR="004F68E3" w:rsidRPr="006F1D8B" w:rsidRDefault="004F68E3" w:rsidP="007673BA">
            <w:pPr>
              <w:pStyle w:val="Title16pt"/>
              <w:spacing w:before="60" w:after="60"/>
              <w:jc w:val="left"/>
              <w:rPr>
                <w:b w:val="0"/>
                <w:sz w:val="22"/>
                <w:szCs w:val="22"/>
              </w:rPr>
            </w:pPr>
            <w:r w:rsidRPr="004F68E3">
              <w:rPr>
                <w:b w:val="0"/>
                <w:sz w:val="22"/>
                <w:szCs w:val="22"/>
              </w:rPr>
              <w:t>Appointment</w:t>
            </w:r>
          </w:p>
        </w:tc>
        <w:tc>
          <w:tcPr>
            <w:tcW w:w="7048" w:type="dxa"/>
          </w:tcPr>
          <w:p w14:paraId="1D88D1FC" w14:textId="77777777" w:rsidR="004F68E3" w:rsidRPr="006F1D8B" w:rsidRDefault="004F68E3" w:rsidP="007673BA">
            <w:pPr>
              <w:pStyle w:val="Title16pt"/>
              <w:spacing w:before="60" w:after="60"/>
              <w:jc w:val="left"/>
              <w:rPr>
                <w:b w:val="0"/>
                <w:sz w:val="22"/>
                <w:szCs w:val="22"/>
              </w:rPr>
            </w:pPr>
            <w:r w:rsidRPr="004F68E3">
              <w:rPr>
                <w:b w:val="0"/>
                <w:sz w:val="22"/>
                <w:szCs w:val="22"/>
              </w:rPr>
              <w:t>This is a full time/part time/job share post for a DPH &lt;specify whether the post is a new or a replacement post&gt; to the &lt;specify organisation(s)&gt; based at &lt;specify location and, if appropriate, name of host organisation if different from employing organisation(s)&gt;</w:t>
            </w:r>
          </w:p>
        </w:tc>
      </w:tr>
    </w:tbl>
    <w:p w14:paraId="1F2D04AB" w14:textId="77777777" w:rsidR="000E2DBE" w:rsidRPr="00D61E12" w:rsidRDefault="007F5321" w:rsidP="006C2E8D">
      <w:pPr>
        <w:numPr>
          <w:ilvl w:val="0"/>
          <w:numId w:val="41"/>
        </w:numPr>
        <w:spacing w:before="240" w:after="120"/>
        <w:ind w:left="567" w:hanging="567"/>
        <w:rPr>
          <w:color w:val="1F3864"/>
        </w:rPr>
      </w:pPr>
      <w:r>
        <w:rPr>
          <w:b/>
        </w:rPr>
        <w:br w:type="page"/>
      </w:r>
      <w:r w:rsidR="000E2DBE" w:rsidRPr="00D61E12">
        <w:rPr>
          <w:b/>
          <w:color w:val="1F3864"/>
        </w:rPr>
        <w:lastRenderedPageBreak/>
        <w:t>Job Summary</w:t>
      </w:r>
    </w:p>
    <w:p w14:paraId="1D18D875" w14:textId="0FD8128E" w:rsidR="00920C16" w:rsidRDefault="00920C16" w:rsidP="006C2E8D">
      <w:r>
        <w:t>The Director of Public Health will be responsible for public health advocacy, leadership and action, working as part of a</w:t>
      </w:r>
      <w:r w:rsidR="00020437">
        <w:t xml:space="preserve">n </w:t>
      </w:r>
      <w:r w:rsidR="009D273E">
        <w:t xml:space="preserve">integrated </w:t>
      </w:r>
      <w:r>
        <w:t xml:space="preserve">public health system with </w:t>
      </w:r>
      <w:r w:rsidR="00020437">
        <w:t xml:space="preserve">the </w:t>
      </w:r>
      <w:r w:rsidR="009D273E">
        <w:t xml:space="preserve">Welsh Government and </w:t>
      </w:r>
      <w:r>
        <w:t xml:space="preserve">Public Health Wales to improve health and wellbeing, patient safety, and decrease health inequalities across the XXX </w:t>
      </w:r>
      <w:r w:rsidR="00F52269">
        <w:t>Local Health Board</w:t>
      </w:r>
      <w:r w:rsidR="009D273E">
        <w:t xml:space="preserve"> population</w:t>
      </w:r>
      <w:r>
        <w:t>. The Director of Public Health will be an integral part of public health services in Wales and will be actively involved in the development of the specialty of public health and any wider developments in the field of public health.</w:t>
      </w:r>
    </w:p>
    <w:p w14:paraId="5D34CD27" w14:textId="77777777" w:rsidR="00920C16" w:rsidRDefault="00920C16" w:rsidP="006C2E8D"/>
    <w:p w14:paraId="4DAF4A67" w14:textId="77777777" w:rsidR="00920C16" w:rsidRDefault="00920C16" w:rsidP="006C2E8D">
      <w:r>
        <w:t xml:space="preserve">As an Executive officer member of the Board, the Director will hold corporate responsibility jointly with other Board members for the strategic direction, corporate policy making and development and delivery of XXXX </w:t>
      </w:r>
      <w:r w:rsidR="002B64E4">
        <w:t xml:space="preserve">Health Board </w:t>
      </w:r>
      <w:r>
        <w:t xml:space="preserve">objectives. </w:t>
      </w:r>
    </w:p>
    <w:p w14:paraId="58C62736" w14:textId="77777777" w:rsidR="00920C16" w:rsidRDefault="00920C16" w:rsidP="006C2E8D"/>
    <w:p w14:paraId="44DB1BA2" w14:textId="77777777" w:rsidR="000E2DBE" w:rsidRPr="00D243CB" w:rsidRDefault="000E2DBE" w:rsidP="006C2E8D">
      <w:pPr>
        <w:pStyle w:val="BodyText"/>
        <w:spacing w:line="240" w:lineRule="auto"/>
        <w:rPr>
          <w:rFonts w:ascii="Arial" w:hAnsi="Arial" w:cs="Arial"/>
          <w:sz w:val="22"/>
          <w:szCs w:val="22"/>
        </w:rPr>
      </w:pPr>
      <w:r w:rsidRPr="00D243CB">
        <w:rPr>
          <w:rFonts w:ascii="Arial" w:hAnsi="Arial" w:cs="Arial"/>
          <w:sz w:val="22"/>
          <w:szCs w:val="22"/>
        </w:rPr>
        <w:t>The Director of Public Health is the most senior advocate for public health across the organisations and populations served by the post.</w:t>
      </w:r>
      <w:r w:rsidR="007673BA">
        <w:rPr>
          <w:rFonts w:ascii="Arial" w:hAnsi="Arial" w:cs="Arial"/>
          <w:sz w:val="22"/>
          <w:szCs w:val="22"/>
        </w:rPr>
        <w:t xml:space="preserve"> </w:t>
      </w:r>
      <w:r w:rsidRPr="00D243CB">
        <w:rPr>
          <w:rFonts w:ascii="Arial" w:hAnsi="Arial" w:cs="Arial"/>
          <w:sz w:val="22"/>
          <w:szCs w:val="22"/>
        </w:rPr>
        <w:t>It</w:t>
      </w:r>
      <w:r w:rsidRPr="00D243CB">
        <w:rPr>
          <w:rFonts w:ascii="Arial" w:hAnsi="Arial" w:cs="Arial"/>
          <w:i/>
          <w:sz w:val="22"/>
          <w:szCs w:val="22"/>
        </w:rPr>
        <w:t xml:space="preserve"> </w:t>
      </w:r>
      <w:r w:rsidRPr="00D243CB">
        <w:rPr>
          <w:rFonts w:ascii="Arial" w:hAnsi="Arial" w:cs="Arial"/>
          <w:sz w:val="22"/>
          <w:szCs w:val="22"/>
        </w:rPr>
        <w:t>is a</w:t>
      </w:r>
      <w:r w:rsidRPr="00D243CB">
        <w:rPr>
          <w:rFonts w:ascii="Arial" w:hAnsi="Arial" w:cs="Arial"/>
          <w:i/>
          <w:sz w:val="22"/>
          <w:szCs w:val="22"/>
        </w:rPr>
        <w:t xml:space="preserve"> </w:t>
      </w:r>
      <w:r w:rsidRPr="00D243CB">
        <w:rPr>
          <w:rFonts w:ascii="Arial" w:hAnsi="Arial" w:cs="Arial"/>
          <w:sz w:val="22"/>
          <w:szCs w:val="22"/>
        </w:rPr>
        <w:t xml:space="preserve">Board level appointment with executive responsibilities working at the heart of </w:t>
      </w:r>
      <w:r w:rsidR="002B64E4">
        <w:rPr>
          <w:rFonts w:ascii="Arial" w:hAnsi="Arial" w:cs="Arial"/>
          <w:sz w:val="22"/>
          <w:szCs w:val="22"/>
        </w:rPr>
        <w:t>XXX Health Board</w:t>
      </w:r>
      <w:r w:rsidRPr="00D243CB">
        <w:rPr>
          <w:rFonts w:ascii="Arial" w:hAnsi="Arial" w:cs="Arial"/>
          <w:i/>
          <w:sz w:val="22"/>
          <w:szCs w:val="22"/>
        </w:rPr>
        <w:t>.</w:t>
      </w:r>
      <w:r w:rsidRPr="00D243CB">
        <w:rPr>
          <w:rFonts w:ascii="Arial" w:hAnsi="Arial" w:cs="Arial"/>
          <w:sz w:val="22"/>
          <w:szCs w:val="22"/>
        </w:rPr>
        <w:t xml:space="preserve"> </w:t>
      </w:r>
    </w:p>
    <w:p w14:paraId="24BFE79A" w14:textId="77777777" w:rsidR="000E2DBE" w:rsidRPr="00D243CB" w:rsidRDefault="000E2DBE" w:rsidP="006C2E8D">
      <w:pPr>
        <w:pStyle w:val="BodyText"/>
        <w:spacing w:line="240" w:lineRule="auto"/>
        <w:rPr>
          <w:rFonts w:ascii="Arial" w:hAnsi="Arial" w:cs="Arial"/>
          <w:sz w:val="22"/>
          <w:szCs w:val="22"/>
        </w:rPr>
      </w:pPr>
    </w:p>
    <w:p w14:paraId="7124B8F0" w14:textId="77777777" w:rsidR="000E2DBE" w:rsidRPr="00D243CB" w:rsidRDefault="00A634FA" w:rsidP="006C2E8D">
      <w:pPr>
        <w:rPr>
          <w:rFonts w:cs="Arial"/>
        </w:rPr>
      </w:pPr>
      <w:r>
        <w:rPr>
          <w:rFonts w:cs="Arial"/>
        </w:rPr>
        <w:t xml:space="preserve">The role requires the postholder to: </w:t>
      </w:r>
    </w:p>
    <w:p w14:paraId="28D7BFA8"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be a transformational and visionary leader;</w:t>
      </w:r>
    </w:p>
    <w:p w14:paraId="77E05C3B" w14:textId="67543491"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 xml:space="preserve">fully understand and be committed to </w:t>
      </w:r>
      <w:r w:rsidR="009D273E">
        <w:rPr>
          <w:rFonts w:cs="Arial"/>
        </w:rPr>
        <w:t xml:space="preserve">influencing </w:t>
      </w:r>
      <w:r w:rsidRPr="00D243CB">
        <w:rPr>
          <w:rFonts w:cs="Arial"/>
        </w:rPr>
        <w:t>the relationships and cultures of organisations that impact on the wider determinants of health;</w:t>
      </w:r>
    </w:p>
    <w:p w14:paraId="753F3938" w14:textId="22349E99"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bring a high level of intellectual rigour and personal credibility to</w:t>
      </w:r>
      <w:r w:rsidR="009D273E">
        <w:rPr>
          <w:rFonts w:cs="Arial"/>
        </w:rPr>
        <w:t xml:space="preserve"> working collaboratively in effective partnerships</w:t>
      </w:r>
      <w:r w:rsidR="00020437">
        <w:rPr>
          <w:rFonts w:cs="Arial"/>
        </w:rPr>
        <w:t>;</w:t>
      </w:r>
    </w:p>
    <w:p w14:paraId="158307DE" w14:textId="58AE4A60"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be highly visible to</w:t>
      </w:r>
      <w:r w:rsidR="009D273E">
        <w:rPr>
          <w:rFonts w:cs="Arial"/>
        </w:rPr>
        <w:t xml:space="preserve"> enable </w:t>
      </w:r>
      <w:r w:rsidRPr="00D243CB">
        <w:rPr>
          <w:rFonts w:cs="Arial"/>
        </w:rPr>
        <w:t>in</w:t>
      </w:r>
      <w:r w:rsidR="00020437">
        <w:rPr>
          <w:rFonts w:cs="Arial"/>
        </w:rPr>
        <w:t>-</w:t>
      </w:r>
      <w:r w:rsidRPr="00D243CB">
        <w:rPr>
          <w:rFonts w:cs="Arial"/>
        </w:rPr>
        <w:t xml:space="preserve">depth knowledge of </w:t>
      </w:r>
      <w:r w:rsidR="009D273E">
        <w:rPr>
          <w:rFonts w:cs="Arial"/>
        </w:rPr>
        <w:t xml:space="preserve">the health needs of </w:t>
      </w:r>
      <w:r w:rsidRPr="00D243CB">
        <w:rPr>
          <w:rFonts w:cs="Arial"/>
        </w:rPr>
        <w:t>communities and better working between the public and local organisations;</w:t>
      </w:r>
    </w:p>
    <w:p w14:paraId="5ED18020"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demonstrate high levels of political awareness, be able to work to different organisational cultures and to plan and implement programmes for short and long term health gain;</w:t>
      </w:r>
    </w:p>
    <w:p w14:paraId="262D3979"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 xml:space="preserve">be able to </w:t>
      </w:r>
      <w:r w:rsidR="009D273E">
        <w:rPr>
          <w:rFonts w:cs="Arial"/>
        </w:rPr>
        <w:t xml:space="preserve">lead and </w:t>
      </w:r>
      <w:r w:rsidRPr="00D243CB">
        <w:rPr>
          <w:rFonts w:cs="Arial"/>
        </w:rPr>
        <w:t>coordinate high quality advocacy across all three domains of public health – health improvement, health protection and health service quality;</w:t>
      </w:r>
    </w:p>
    <w:p w14:paraId="30029560" w14:textId="43158C76"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 xml:space="preserve">have exceptional people management skills both in relation to developing the public health </w:t>
      </w:r>
      <w:r w:rsidR="009D273E">
        <w:rPr>
          <w:rFonts w:cs="Arial"/>
        </w:rPr>
        <w:t xml:space="preserve">specialist and wider workforce </w:t>
      </w:r>
      <w:r w:rsidRPr="00D243CB">
        <w:rPr>
          <w:rFonts w:cs="Arial"/>
        </w:rPr>
        <w:t>and in helping to develop the public health leadership of organisations;</w:t>
      </w:r>
    </w:p>
    <w:p w14:paraId="6E29431D" w14:textId="77777777" w:rsidR="000E2DBE" w:rsidRPr="00D243CB" w:rsidRDefault="000E2DBE" w:rsidP="006C2E8D">
      <w:pPr>
        <w:numPr>
          <w:ilvl w:val="0"/>
          <w:numId w:val="42"/>
        </w:numPr>
        <w:tabs>
          <w:tab w:val="clear" w:pos="360"/>
        </w:tabs>
        <w:spacing w:before="120" w:after="120"/>
        <w:ind w:left="425" w:hanging="425"/>
        <w:rPr>
          <w:rFonts w:cs="Arial"/>
        </w:rPr>
      </w:pPr>
      <w:r w:rsidRPr="00D243CB">
        <w:rPr>
          <w:rFonts w:cs="Arial"/>
        </w:rPr>
        <w:t>have a proven record of previous accomplishments in improving the health of communities.</w:t>
      </w:r>
    </w:p>
    <w:p w14:paraId="40009510" w14:textId="77777777" w:rsidR="005F2911" w:rsidRPr="00D243CB" w:rsidRDefault="005F2911" w:rsidP="006C2E8D">
      <w:pPr>
        <w:rPr>
          <w:rFonts w:cs="Arial"/>
          <w:i/>
        </w:rPr>
      </w:pPr>
    </w:p>
    <w:p w14:paraId="71636572" w14:textId="77777777" w:rsidR="000E2DBE" w:rsidRPr="00D243CB" w:rsidRDefault="000E2DBE" w:rsidP="006C2E8D">
      <w:pPr>
        <w:rPr>
          <w:rFonts w:cs="Arial"/>
          <w:i/>
        </w:rPr>
      </w:pPr>
      <w:r w:rsidRPr="00D243CB">
        <w:rPr>
          <w:rFonts w:cs="Arial"/>
          <w:i/>
        </w:rPr>
        <w:t>While the detail of the job outline will differ between employers, it is helpful to provide a short overview of the post as described below.</w:t>
      </w:r>
      <w:r w:rsidR="007673BA">
        <w:rPr>
          <w:rFonts w:cs="Arial"/>
          <w:i/>
        </w:rPr>
        <w:t xml:space="preserve"> </w:t>
      </w:r>
      <w:r w:rsidRPr="00D243CB">
        <w:rPr>
          <w:rFonts w:cs="Arial"/>
          <w:i/>
        </w:rPr>
        <w:t>This should capture and detail the seniority and high level of responsibility of the post and demonstrate that the postholder has freedom to act, the breadth of knowledge, skills and expertise required, the complexity of any of the tasks and the level of mental effort needed.</w:t>
      </w:r>
      <w:r w:rsidR="007673BA">
        <w:rPr>
          <w:rFonts w:cs="Arial"/>
          <w:i/>
        </w:rPr>
        <w:t xml:space="preserve"> </w:t>
      </w:r>
      <w:r w:rsidRPr="00D243CB">
        <w:rPr>
          <w:rFonts w:cs="Arial"/>
          <w:i/>
        </w:rPr>
        <w:t>A description of the working relationships, networks and the general working environment should be provided and should indicate whether the postholder will be expected to instigate, develop or maintain these.</w:t>
      </w:r>
    </w:p>
    <w:p w14:paraId="0D37B011" w14:textId="77777777" w:rsidR="005F2911" w:rsidRPr="00D243CB" w:rsidRDefault="005F2911" w:rsidP="006C2E8D">
      <w:pPr>
        <w:pStyle w:val="BodyText"/>
        <w:spacing w:line="240" w:lineRule="auto"/>
        <w:rPr>
          <w:rFonts w:ascii="Arial" w:hAnsi="Arial" w:cs="Arial"/>
          <w:sz w:val="22"/>
          <w:szCs w:val="22"/>
        </w:rPr>
      </w:pPr>
    </w:p>
    <w:p w14:paraId="2C6A3426" w14:textId="77777777" w:rsidR="000E2DBE" w:rsidRPr="00D243CB" w:rsidRDefault="000E2DBE" w:rsidP="006C2E8D">
      <w:pPr>
        <w:pStyle w:val="BodyText"/>
        <w:spacing w:line="240" w:lineRule="auto"/>
        <w:rPr>
          <w:rFonts w:ascii="Arial" w:hAnsi="Arial" w:cs="Arial"/>
          <w:sz w:val="22"/>
          <w:szCs w:val="22"/>
        </w:rPr>
      </w:pPr>
      <w:r w:rsidRPr="00D243CB">
        <w:rPr>
          <w:rFonts w:ascii="Arial" w:hAnsi="Arial" w:cs="Arial"/>
          <w:sz w:val="22"/>
          <w:szCs w:val="22"/>
        </w:rPr>
        <w:t xml:space="preserve">It is expected that the postholder </w:t>
      </w:r>
      <w:r w:rsidR="00A634FA" w:rsidRPr="00D243CB">
        <w:rPr>
          <w:rFonts w:ascii="Arial" w:hAnsi="Arial" w:cs="Arial"/>
          <w:sz w:val="22"/>
          <w:szCs w:val="22"/>
        </w:rPr>
        <w:t>will:</w:t>
      </w:r>
    </w:p>
    <w:p w14:paraId="015F6396" w14:textId="77777777" w:rsidR="000E2DBE" w:rsidRPr="00D243CB" w:rsidRDefault="000E2DBE" w:rsidP="006C2E8D">
      <w:pPr>
        <w:pStyle w:val="BodyText"/>
        <w:spacing w:line="240" w:lineRule="auto"/>
        <w:rPr>
          <w:rFonts w:ascii="Arial" w:hAnsi="Arial" w:cs="Arial"/>
          <w:sz w:val="22"/>
          <w:szCs w:val="22"/>
        </w:rPr>
      </w:pPr>
    </w:p>
    <w:p w14:paraId="437C136F" w14:textId="77777777" w:rsidR="000E2DBE"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have responsibility for the health of the local population for delivery of key public health goals</w:t>
      </w:r>
    </w:p>
    <w:p w14:paraId="0A026E08" w14:textId="77777777" w:rsidR="00DC5655" w:rsidRPr="00D243CB" w:rsidRDefault="00DC5655"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Pr>
          <w:rFonts w:ascii="Arial" w:hAnsi="Arial" w:cs="Arial"/>
          <w:sz w:val="22"/>
          <w:szCs w:val="22"/>
        </w:rPr>
        <w:t>lead on local needs assessment</w:t>
      </w:r>
    </w:p>
    <w:p w14:paraId="1A43ECA5" w14:textId="77777777"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have responsibility for producing an independent annual report on the health of the local population</w:t>
      </w:r>
    </w:p>
    <w:p w14:paraId="3ADA3136" w14:textId="252B923A" w:rsidR="00DC5655"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A634FA">
        <w:rPr>
          <w:rFonts w:ascii="Arial" w:hAnsi="Arial" w:cs="Arial"/>
          <w:sz w:val="22"/>
          <w:szCs w:val="22"/>
        </w:rPr>
        <w:t xml:space="preserve">be the chief source of public health leadership </w:t>
      </w:r>
      <w:r w:rsidR="009D273E">
        <w:rPr>
          <w:rFonts w:ascii="Arial" w:hAnsi="Arial" w:cs="Arial"/>
          <w:sz w:val="22"/>
          <w:szCs w:val="22"/>
        </w:rPr>
        <w:t xml:space="preserve">and </w:t>
      </w:r>
      <w:r w:rsidRPr="00A634FA">
        <w:rPr>
          <w:rFonts w:ascii="Arial" w:hAnsi="Arial" w:cs="Arial"/>
          <w:sz w:val="22"/>
          <w:szCs w:val="22"/>
        </w:rPr>
        <w:t xml:space="preserve">expert advice to </w:t>
      </w:r>
      <w:r w:rsidR="00E74C17">
        <w:rPr>
          <w:rFonts w:ascii="Arial" w:hAnsi="Arial" w:cs="Arial"/>
          <w:sz w:val="22"/>
          <w:szCs w:val="22"/>
        </w:rPr>
        <w:t xml:space="preserve">XXX Local Health </w:t>
      </w:r>
      <w:r w:rsidRPr="00A634FA">
        <w:rPr>
          <w:rFonts w:ascii="Arial" w:hAnsi="Arial" w:cs="Arial"/>
          <w:sz w:val="22"/>
          <w:szCs w:val="22"/>
        </w:rPr>
        <w:t xml:space="preserve">Board </w:t>
      </w:r>
      <w:r w:rsidR="00DC5655">
        <w:rPr>
          <w:rFonts w:ascii="Arial" w:hAnsi="Arial" w:cs="Arial"/>
          <w:sz w:val="22"/>
          <w:szCs w:val="22"/>
        </w:rPr>
        <w:t>on all aspects of public health</w:t>
      </w:r>
    </w:p>
    <w:p w14:paraId="5F9EB217" w14:textId="77777777" w:rsidR="00DC5655" w:rsidRDefault="00DC5655"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Pr>
          <w:rFonts w:ascii="Arial" w:hAnsi="Arial" w:cs="Arial"/>
          <w:sz w:val="22"/>
          <w:szCs w:val="22"/>
        </w:rPr>
        <w:lastRenderedPageBreak/>
        <w:t>work closely with other xxx Health Board Directors on the clinical governance and patient safety agenda</w:t>
      </w:r>
      <w:r w:rsidR="007673BA">
        <w:rPr>
          <w:rFonts w:ascii="Arial" w:hAnsi="Arial" w:cs="Arial"/>
          <w:sz w:val="22"/>
          <w:szCs w:val="22"/>
        </w:rPr>
        <w:t xml:space="preserve"> </w:t>
      </w:r>
    </w:p>
    <w:p w14:paraId="66231583" w14:textId="0A70486A" w:rsidR="00DC5655" w:rsidRPr="00DC5655" w:rsidRDefault="001F2FA7"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Pr>
          <w:rFonts w:ascii="Arial" w:hAnsi="Arial" w:cs="Arial"/>
          <w:sz w:val="22"/>
          <w:szCs w:val="22"/>
        </w:rPr>
        <w:t xml:space="preserve">develop effective working relationships with </w:t>
      </w:r>
      <w:r w:rsidR="00DC5655" w:rsidRPr="00DC5655">
        <w:rPr>
          <w:rFonts w:ascii="Arial" w:hAnsi="Arial" w:cs="Arial"/>
          <w:sz w:val="22"/>
          <w:szCs w:val="22"/>
        </w:rPr>
        <w:t xml:space="preserve">the </w:t>
      </w:r>
      <w:r>
        <w:rPr>
          <w:rFonts w:ascii="Arial" w:hAnsi="Arial" w:cs="Arial"/>
          <w:sz w:val="22"/>
          <w:szCs w:val="22"/>
        </w:rPr>
        <w:t xml:space="preserve">leadership of </w:t>
      </w:r>
      <w:r w:rsidR="00DC5655" w:rsidRPr="00DC5655">
        <w:rPr>
          <w:rFonts w:ascii="Arial" w:hAnsi="Arial" w:cs="Arial"/>
          <w:sz w:val="22"/>
          <w:szCs w:val="22"/>
        </w:rPr>
        <w:t>local authorit</w:t>
      </w:r>
      <w:r w:rsidR="00E74C17">
        <w:rPr>
          <w:rFonts w:ascii="Arial" w:hAnsi="Arial" w:cs="Arial"/>
          <w:sz w:val="22"/>
          <w:szCs w:val="22"/>
        </w:rPr>
        <w:t>ies</w:t>
      </w:r>
      <w:r w:rsidR="00DC5655" w:rsidRPr="00DC5655">
        <w:rPr>
          <w:rFonts w:ascii="Arial" w:hAnsi="Arial" w:cs="Arial"/>
          <w:sz w:val="22"/>
          <w:szCs w:val="22"/>
        </w:rPr>
        <w:t xml:space="preserve"> within the local health board</w:t>
      </w:r>
      <w:r w:rsidR="007673BA">
        <w:rPr>
          <w:rFonts w:ascii="Arial" w:hAnsi="Arial" w:cs="Arial"/>
          <w:sz w:val="22"/>
          <w:szCs w:val="22"/>
        </w:rPr>
        <w:t xml:space="preserve"> </w:t>
      </w:r>
      <w:r w:rsidR="00DC5655" w:rsidRPr="00DC5655">
        <w:rPr>
          <w:rFonts w:ascii="Arial" w:hAnsi="Arial" w:cs="Arial"/>
          <w:sz w:val="22"/>
          <w:szCs w:val="22"/>
        </w:rPr>
        <w:t>boundary</w:t>
      </w:r>
    </w:p>
    <w:p w14:paraId="6AFD37C7" w14:textId="5F456484" w:rsidR="00DC5655" w:rsidRPr="00DC5655" w:rsidRDefault="00DC5655"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C5655">
        <w:rPr>
          <w:rFonts w:ascii="Arial" w:hAnsi="Arial" w:cs="Arial"/>
          <w:sz w:val="22"/>
          <w:szCs w:val="22"/>
        </w:rPr>
        <w:t xml:space="preserve">be the local access point for specified specialist and national services </w:t>
      </w:r>
      <w:r w:rsidR="00E74C17">
        <w:rPr>
          <w:rFonts w:ascii="Arial" w:hAnsi="Arial" w:cs="Arial"/>
          <w:sz w:val="22"/>
          <w:szCs w:val="22"/>
        </w:rPr>
        <w:t xml:space="preserve">provided by </w:t>
      </w:r>
      <w:r w:rsidRPr="00DC5655">
        <w:rPr>
          <w:rFonts w:ascii="Arial" w:hAnsi="Arial" w:cs="Arial"/>
          <w:sz w:val="22"/>
          <w:szCs w:val="22"/>
        </w:rPr>
        <w:t xml:space="preserve">Public Health Wales </w:t>
      </w:r>
    </w:p>
    <w:p w14:paraId="0F51AA6F" w14:textId="042E03F6"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have a key role in leading and driving programmes to improve health and wellbeing and reduce inequalities</w:t>
      </w:r>
    </w:p>
    <w:p w14:paraId="4B040F68" w14:textId="745A9CFA"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play a powerful role in forging partnerships with, and influencing all local agencies to ensure the widest possible participation in the health and wellbeing agenda</w:t>
      </w:r>
    </w:p>
    <w:p w14:paraId="75CFF3A0" w14:textId="047C058B" w:rsidR="000E2DBE"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A634FA">
        <w:rPr>
          <w:rFonts w:ascii="Arial" w:hAnsi="Arial" w:cs="Arial"/>
          <w:sz w:val="22"/>
          <w:szCs w:val="22"/>
        </w:rPr>
        <w:t>be a member of key decision</w:t>
      </w:r>
      <w:r w:rsidR="007673BA">
        <w:rPr>
          <w:rFonts w:ascii="Arial" w:hAnsi="Arial" w:cs="Arial"/>
          <w:sz w:val="22"/>
          <w:szCs w:val="22"/>
        </w:rPr>
        <w:t>-</w:t>
      </w:r>
      <w:r w:rsidRPr="00A634FA">
        <w:rPr>
          <w:rFonts w:ascii="Arial" w:hAnsi="Arial" w:cs="Arial"/>
          <w:sz w:val="22"/>
          <w:szCs w:val="22"/>
        </w:rPr>
        <w:t xml:space="preserve">making bodies </w:t>
      </w:r>
      <w:r w:rsidR="001F2FA7">
        <w:rPr>
          <w:rFonts w:ascii="Arial" w:hAnsi="Arial" w:cs="Arial"/>
          <w:sz w:val="22"/>
          <w:szCs w:val="22"/>
        </w:rPr>
        <w:t>within XXX Local Health Board and local statutory public sector partnerships</w:t>
      </w:r>
    </w:p>
    <w:p w14:paraId="45C24214" w14:textId="77777777"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 xml:space="preserve">work closely with </w:t>
      </w:r>
      <w:r w:rsidR="00DC5655">
        <w:rPr>
          <w:rFonts w:ascii="Arial" w:hAnsi="Arial" w:cs="Arial"/>
          <w:sz w:val="22"/>
          <w:szCs w:val="22"/>
        </w:rPr>
        <w:t>Public Health Wales</w:t>
      </w:r>
      <w:r w:rsidRPr="00D243CB">
        <w:rPr>
          <w:rFonts w:ascii="Arial" w:hAnsi="Arial" w:cs="Arial"/>
          <w:sz w:val="22"/>
          <w:szCs w:val="22"/>
        </w:rPr>
        <w:t xml:space="preserve"> and other relevant organisations to ensure high levels of local resilience</w:t>
      </w:r>
    </w:p>
    <w:p w14:paraId="486DC3F8" w14:textId="77777777" w:rsidR="000E2DBE" w:rsidRPr="00D243CB" w:rsidRDefault="000E2DBE" w:rsidP="006C2E8D">
      <w:pPr>
        <w:pStyle w:val="BodyText"/>
        <w:numPr>
          <w:ilvl w:val="1"/>
          <w:numId w:val="20"/>
        </w:numPr>
        <w:tabs>
          <w:tab w:val="clear" w:pos="1275"/>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120" w:line="240" w:lineRule="auto"/>
        <w:ind w:left="567" w:hanging="567"/>
        <w:rPr>
          <w:rFonts w:ascii="Arial" w:hAnsi="Arial" w:cs="Arial"/>
          <w:sz w:val="22"/>
          <w:szCs w:val="22"/>
        </w:rPr>
      </w:pPr>
      <w:r w:rsidRPr="00D243CB">
        <w:rPr>
          <w:rFonts w:ascii="Arial" w:hAnsi="Arial" w:cs="Arial"/>
          <w:sz w:val="22"/>
          <w:szCs w:val="22"/>
        </w:rPr>
        <w:t>be a highly effective leader for the Directorate of Public Health, including ensuring it contributes appropriately to wider public health networks and to bringing public health practice, teaching and research together as appropriate.</w:t>
      </w:r>
    </w:p>
    <w:p w14:paraId="3603DE9B" w14:textId="77777777" w:rsidR="000E2DBE" w:rsidRPr="00D61E12" w:rsidRDefault="000E2DBE" w:rsidP="006C2E8D">
      <w:pPr>
        <w:numPr>
          <w:ilvl w:val="0"/>
          <w:numId w:val="41"/>
        </w:numPr>
        <w:spacing w:before="240" w:after="120"/>
        <w:ind w:left="567" w:hanging="567"/>
        <w:rPr>
          <w:b/>
          <w:color w:val="1F3864"/>
        </w:rPr>
      </w:pPr>
      <w:r w:rsidRPr="00D61E12">
        <w:rPr>
          <w:b/>
          <w:color w:val="1F3864"/>
        </w:rPr>
        <w:t>The employing organisation</w:t>
      </w:r>
    </w:p>
    <w:p w14:paraId="4D7FAE29" w14:textId="77777777" w:rsidR="001F2FA7" w:rsidRDefault="000E2DBE" w:rsidP="006C2E8D">
      <w:pPr>
        <w:rPr>
          <w:rFonts w:cs="Arial"/>
          <w:i/>
        </w:rPr>
      </w:pPr>
      <w:r w:rsidRPr="00D243CB">
        <w:rPr>
          <w:rFonts w:cs="Arial"/>
          <w:i/>
        </w:rPr>
        <w:t>General information about the employing organisation(s) should be inserted here or in an annex.</w:t>
      </w:r>
      <w:r w:rsidR="007673BA">
        <w:rPr>
          <w:rFonts w:cs="Arial"/>
          <w:i/>
        </w:rPr>
        <w:t xml:space="preserve"> </w:t>
      </w:r>
      <w:r w:rsidRPr="00D243CB">
        <w:rPr>
          <w:rFonts w:cs="Arial"/>
          <w:i/>
        </w:rPr>
        <w:t xml:space="preserve">Details should be given about local NHS organisations, local authorities and other relevant organisations. </w:t>
      </w:r>
    </w:p>
    <w:p w14:paraId="55396127" w14:textId="3E2E30D5" w:rsidR="000E2DBE" w:rsidRPr="00D61E12" w:rsidRDefault="000E2DBE" w:rsidP="006C2E8D">
      <w:pPr>
        <w:numPr>
          <w:ilvl w:val="0"/>
          <w:numId w:val="41"/>
        </w:numPr>
        <w:spacing w:before="240" w:after="120"/>
        <w:ind w:left="567" w:hanging="567"/>
        <w:rPr>
          <w:b/>
          <w:color w:val="1F3864"/>
        </w:rPr>
      </w:pPr>
      <w:r w:rsidRPr="00D61E12">
        <w:rPr>
          <w:b/>
          <w:color w:val="1F3864"/>
        </w:rPr>
        <w:t>Department/Directorate of Public Health</w:t>
      </w:r>
    </w:p>
    <w:p w14:paraId="1550FD3F" w14:textId="77777777" w:rsidR="000E2DBE" w:rsidRPr="00D243CB" w:rsidRDefault="000E2DBE" w:rsidP="006C2E8D">
      <w:pPr>
        <w:ind w:left="567" w:hanging="567"/>
        <w:rPr>
          <w:rFonts w:cs="Arial"/>
          <w:i/>
        </w:rPr>
      </w:pPr>
      <w:r w:rsidRPr="00D243CB">
        <w:rPr>
          <w:rFonts w:cs="Arial"/>
        </w:rPr>
        <w:t>3.1</w:t>
      </w:r>
      <w:r w:rsidRPr="00D243CB">
        <w:rPr>
          <w:rFonts w:cs="Arial"/>
          <w:i/>
        </w:rPr>
        <w:tab/>
      </w:r>
      <w:r w:rsidRPr="00D243CB">
        <w:rPr>
          <w:rFonts w:cs="Arial"/>
          <w:b/>
          <w:i/>
        </w:rPr>
        <w:t>Current staffing</w:t>
      </w:r>
    </w:p>
    <w:p w14:paraId="5F1018D3" w14:textId="77777777" w:rsidR="000E2DBE" w:rsidRPr="00D243CB" w:rsidRDefault="000E2DBE" w:rsidP="006C2E8D">
      <w:pPr>
        <w:ind w:left="567"/>
        <w:rPr>
          <w:rFonts w:cs="Arial"/>
          <w:i/>
        </w:rPr>
      </w:pPr>
      <w:r w:rsidRPr="00D243CB">
        <w:rPr>
          <w:rFonts w:cs="Arial"/>
          <w:i/>
        </w:rPr>
        <w:t>Details of current staffing should be provided, and a copy of the current structure and organisational chart of the public health directorate attached. Line management details and/or team management and any training responsibilities should be included.</w:t>
      </w:r>
    </w:p>
    <w:p w14:paraId="079546AD" w14:textId="77777777" w:rsidR="000E2DBE" w:rsidRPr="00D243CB" w:rsidRDefault="000E2DBE" w:rsidP="006C2E8D">
      <w:pPr>
        <w:ind w:left="567" w:hanging="567"/>
        <w:rPr>
          <w:rFonts w:cs="Arial"/>
        </w:rPr>
      </w:pPr>
    </w:p>
    <w:p w14:paraId="04C4FD2B" w14:textId="77777777" w:rsidR="000E2DBE" w:rsidRPr="00D243CB" w:rsidRDefault="000E2DBE" w:rsidP="006C2E8D">
      <w:pPr>
        <w:numPr>
          <w:ilvl w:val="1"/>
          <w:numId w:val="3"/>
        </w:numPr>
        <w:tabs>
          <w:tab w:val="clear" w:pos="1080"/>
        </w:tabs>
        <w:autoSpaceDE w:val="0"/>
        <w:autoSpaceDN w:val="0"/>
        <w:ind w:left="567" w:hanging="567"/>
        <w:rPr>
          <w:rFonts w:cs="Arial"/>
          <w:b/>
          <w:i/>
        </w:rPr>
      </w:pPr>
      <w:r w:rsidRPr="00D243CB">
        <w:rPr>
          <w:rFonts w:cs="Arial"/>
          <w:b/>
          <w:i/>
        </w:rPr>
        <w:t>IT, secretarial support and other internal resource</w:t>
      </w:r>
      <w:r w:rsidR="006C2E8D">
        <w:rPr>
          <w:rFonts w:cs="Arial"/>
          <w:b/>
          <w:i/>
        </w:rPr>
        <w:t>s</w:t>
      </w:r>
    </w:p>
    <w:p w14:paraId="14311571" w14:textId="077E843B" w:rsidR="000E2DBE" w:rsidRPr="00D243CB" w:rsidRDefault="000E2DBE" w:rsidP="006C2E8D">
      <w:pPr>
        <w:ind w:left="567"/>
        <w:rPr>
          <w:rFonts w:cs="Arial"/>
          <w:i/>
        </w:rPr>
      </w:pPr>
      <w:r w:rsidRPr="00D243CB">
        <w:rPr>
          <w:rFonts w:cs="Arial"/>
          <w:i/>
        </w:rPr>
        <w:t>List facilities supporting research, equipment for which the postholder is responsible including that used by other people, administrative and secretarial posts, IT, library facilities etc.</w:t>
      </w:r>
    </w:p>
    <w:p w14:paraId="3A105A15" w14:textId="77777777" w:rsidR="000E2DBE" w:rsidRPr="00D243CB" w:rsidRDefault="000E2DBE" w:rsidP="006C2E8D">
      <w:pPr>
        <w:ind w:left="567" w:hanging="567"/>
        <w:rPr>
          <w:rFonts w:cs="Arial"/>
        </w:rPr>
      </w:pPr>
    </w:p>
    <w:p w14:paraId="205C9CCA" w14:textId="77777777" w:rsidR="000E2DBE" w:rsidRPr="00D243CB" w:rsidRDefault="000E2DBE" w:rsidP="006C2E8D">
      <w:pPr>
        <w:ind w:left="567" w:hanging="567"/>
        <w:rPr>
          <w:rFonts w:cs="Arial"/>
        </w:rPr>
      </w:pPr>
      <w:r w:rsidRPr="00D243CB">
        <w:rPr>
          <w:rFonts w:cs="Arial"/>
        </w:rPr>
        <w:t>3.3</w:t>
      </w:r>
      <w:r w:rsidRPr="00D243CB">
        <w:rPr>
          <w:rFonts w:cs="Arial"/>
          <w:i/>
        </w:rPr>
        <w:tab/>
      </w:r>
      <w:r w:rsidRPr="00D243CB">
        <w:rPr>
          <w:rFonts w:cs="Arial"/>
          <w:b/>
          <w:i/>
        </w:rPr>
        <w:t xml:space="preserve">Training and </w:t>
      </w:r>
      <w:smartTag w:uri="urn:schemas-microsoft-com:office:smarttags" w:element="PersonName">
        <w:r w:rsidRPr="00D243CB">
          <w:rPr>
            <w:rFonts w:cs="Arial"/>
            <w:b/>
            <w:i/>
          </w:rPr>
          <w:t>CPD</w:t>
        </w:r>
      </w:smartTag>
      <w:r w:rsidRPr="00D243CB">
        <w:rPr>
          <w:rFonts w:cs="Arial"/>
          <w:b/>
          <w:i/>
        </w:rPr>
        <w:t xml:space="preserve"> arrangements</w:t>
      </w:r>
    </w:p>
    <w:p w14:paraId="1BF7BDF6" w14:textId="0A91693A" w:rsidR="00A67BB0" w:rsidRDefault="000E2DBE" w:rsidP="00020437">
      <w:pPr>
        <w:ind w:left="567"/>
        <w:rPr>
          <w:rFonts w:cs="Arial"/>
          <w:i/>
        </w:rPr>
      </w:pPr>
      <w:r w:rsidRPr="00D243CB">
        <w:rPr>
          <w:rFonts w:cs="Arial"/>
          <w:i/>
        </w:rPr>
        <w:t>Give details about whether the department is approved for the training of public health specialists (Foundation Programme, SHOs, pub</w:t>
      </w:r>
      <w:r w:rsidR="00020437">
        <w:rPr>
          <w:rFonts w:cs="Arial"/>
          <w:i/>
        </w:rPr>
        <w:t>l</w:t>
      </w:r>
      <w:r w:rsidRPr="00D243CB">
        <w:rPr>
          <w:rFonts w:cs="Arial"/>
          <w:i/>
        </w:rPr>
        <w:t>ic health trainees), the numbers taking part, and any other educational opportunities</w:t>
      </w:r>
      <w:r w:rsidRPr="006C2E8D">
        <w:rPr>
          <w:rFonts w:cs="Arial"/>
          <w:i/>
        </w:rPr>
        <w:t>.</w:t>
      </w:r>
    </w:p>
    <w:p w14:paraId="53F415D7" w14:textId="77777777" w:rsidR="00020437" w:rsidRDefault="00020437" w:rsidP="00020437">
      <w:pPr>
        <w:rPr>
          <w:rFonts w:cs="Arial"/>
          <w:i/>
        </w:rPr>
      </w:pPr>
    </w:p>
    <w:p w14:paraId="0A3F5246" w14:textId="2D009644" w:rsidR="00A67BB0" w:rsidRPr="00020437" w:rsidRDefault="00A67BB0" w:rsidP="00020437">
      <w:pPr>
        <w:ind w:left="567" w:hanging="567"/>
        <w:rPr>
          <w:rFonts w:cs="Arial"/>
          <w:b/>
          <w:bCs/>
          <w:i/>
          <w:iCs/>
        </w:rPr>
      </w:pPr>
      <w:r w:rsidRPr="00020437">
        <w:rPr>
          <w:rFonts w:cs="Arial"/>
          <w:i/>
          <w:iCs/>
        </w:rPr>
        <w:t>3.4</w:t>
      </w:r>
      <w:r w:rsidRPr="00020437">
        <w:rPr>
          <w:rFonts w:cs="Arial"/>
          <w:b/>
          <w:bCs/>
          <w:i/>
          <w:iCs/>
        </w:rPr>
        <w:t xml:space="preserve"> </w:t>
      </w:r>
      <w:r w:rsidR="00020437" w:rsidRPr="00020437">
        <w:rPr>
          <w:rFonts w:cs="Arial"/>
          <w:b/>
          <w:bCs/>
          <w:i/>
          <w:iCs/>
        </w:rPr>
        <w:tab/>
      </w:r>
      <w:r w:rsidRPr="00020437">
        <w:rPr>
          <w:rFonts w:cs="Arial"/>
          <w:b/>
          <w:bCs/>
          <w:i/>
          <w:iCs/>
        </w:rPr>
        <w:t>Public Health Wales resources</w:t>
      </w:r>
    </w:p>
    <w:p w14:paraId="3A43FAFB" w14:textId="77777777" w:rsidR="00A67BB0" w:rsidRPr="00020437" w:rsidRDefault="00A67BB0" w:rsidP="00020437">
      <w:pPr>
        <w:ind w:left="567"/>
        <w:rPr>
          <w:rFonts w:cs="Arial"/>
          <w:i/>
        </w:rPr>
      </w:pPr>
      <w:r w:rsidRPr="00020437">
        <w:rPr>
          <w:rFonts w:cs="Arial"/>
          <w:i/>
        </w:rPr>
        <w:t>The Director of Public Health will be supported in fulfilling their role by accessing the specialist public health resources of Public Health Wales, with which they will also share their expertise to maximise resilience. The Director of Public Health will have an honorary contract with Public Health Wales to facilitate the discharge of these duties, and to enable them to direct, manage and appraise specified Public Health Wales employed staff based within the relevant Health Board area. They will be accountable to Public Health Wales for the discharge of this function.</w:t>
      </w:r>
    </w:p>
    <w:p w14:paraId="460AB256" w14:textId="77777777" w:rsidR="000E2DBE" w:rsidRPr="00D61E12" w:rsidRDefault="000E2DBE" w:rsidP="006C2E8D">
      <w:pPr>
        <w:numPr>
          <w:ilvl w:val="0"/>
          <w:numId w:val="41"/>
        </w:numPr>
        <w:spacing w:before="240" w:after="120"/>
        <w:ind w:left="567" w:hanging="567"/>
        <w:rPr>
          <w:b/>
          <w:color w:val="1F3864"/>
        </w:rPr>
      </w:pPr>
      <w:r w:rsidRPr="00D61E12">
        <w:rPr>
          <w:b/>
          <w:color w:val="1F3864"/>
        </w:rPr>
        <w:t>Management arrangements</w:t>
      </w:r>
    </w:p>
    <w:p w14:paraId="2368558D" w14:textId="68DE32CB" w:rsidR="006C2E8D" w:rsidRPr="006C2E8D" w:rsidRDefault="000E2DBE" w:rsidP="006C2E8D">
      <w:r w:rsidRPr="006C2E8D">
        <w:t xml:space="preserve">The postholder will be professionally accountable to the employing authority and managerially accountable to the employing authority via </w:t>
      </w:r>
      <w:r w:rsidR="00A67BB0">
        <w:t xml:space="preserve">the Chief Executive as </w:t>
      </w:r>
      <w:r w:rsidRPr="006C2E8D">
        <w:t>his/her line manager</w:t>
      </w:r>
      <w:r w:rsidR="00020437">
        <w:t>.</w:t>
      </w:r>
    </w:p>
    <w:p w14:paraId="74A6C08F" w14:textId="77777777" w:rsidR="006C2E8D" w:rsidRPr="006C2E8D" w:rsidRDefault="006C2E8D" w:rsidP="006C2E8D"/>
    <w:p w14:paraId="3C3632F3" w14:textId="77777777" w:rsidR="008269F6" w:rsidRDefault="008269F6" w:rsidP="00020437">
      <w:pPr>
        <w:tabs>
          <w:tab w:val="left" w:pos="3686"/>
        </w:tabs>
      </w:pPr>
      <w:r>
        <w:t xml:space="preserve">Performance will be appraised and objectives agreed on an annual basis with the XXX Local Health Board Chief Executive and the Chief Medical Officer, WG, in their role as Director of Public Health for </w:t>
      </w:r>
      <w:r>
        <w:lastRenderedPageBreak/>
        <w:t xml:space="preserve">NHS Wales on the National Delivery Board, or Deputy Chief Medical Officer (Public Health), WG. A senior public health professional representing Public Health Wales will also participate. </w:t>
      </w:r>
      <w:r w:rsidRPr="00D243CB">
        <w:rPr>
          <w:rFonts w:cs="Arial"/>
        </w:rPr>
        <w:t>An initial job plan will be agreed with the successful candidate prior to taking up the post.</w:t>
      </w:r>
      <w:r w:rsidR="007673BA">
        <w:rPr>
          <w:rFonts w:cs="Arial"/>
        </w:rPr>
        <w:t xml:space="preserve"> </w:t>
      </w:r>
      <w:r w:rsidRPr="00D243CB">
        <w:rPr>
          <w:rFonts w:cs="Arial"/>
        </w:rPr>
        <w:t>This job plan will be reviewed as part of the annual job planning process.</w:t>
      </w:r>
      <w:r w:rsidR="00A67BB0" w:rsidRPr="00A67BB0">
        <w:t xml:space="preserve"> </w:t>
      </w:r>
      <w:r w:rsidR="00A67BB0">
        <w:t>The job description will be subject to review in consultation with the post holder and in the light of the needs of the organisation and Public Health Wales.</w:t>
      </w:r>
      <w:r>
        <w:br/>
      </w:r>
    </w:p>
    <w:p w14:paraId="064D57A4" w14:textId="77777777" w:rsidR="008269F6" w:rsidRDefault="008269F6" w:rsidP="006C2E8D">
      <w:r>
        <w:t>The Director of Public Health will pursue a programme of CPD/CME, in accordance with Faculty of Public Health requirements, or other recognised body, and undertake revalidation, audit or other measures required to remain on the GMC Specialist Register/GDC specialist list in dental public health/UK Public Health Register or other specialist register as appropriate;</w:t>
      </w:r>
    </w:p>
    <w:p w14:paraId="6027ED5E" w14:textId="77777777" w:rsidR="000E2DBE" w:rsidRPr="006C2E8D" w:rsidRDefault="000E2DBE" w:rsidP="006C2E8D"/>
    <w:p w14:paraId="76CA113A" w14:textId="77777777" w:rsidR="000E2DBE" w:rsidRPr="006C2E8D" w:rsidRDefault="000E2DBE" w:rsidP="006C2E8D">
      <w:r w:rsidRPr="006C2E8D">
        <w:t>The postholder:</w:t>
      </w:r>
    </w:p>
    <w:p w14:paraId="4103D55B" w14:textId="77777777" w:rsidR="000E2DBE" w:rsidRPr="00D243CB" w:rsidRDefault="000E2DBE" w:rsidP="006C2E8D">
      <w:pPr>
        <w:numPr>
          <w:ilvl w:val="0"/>
          <w:numId w:val="42"/>
        </w:numPr>
        <w:tabs>
          <w:tab w:val="clear" w:pos="360"/>
        </w:tabs>
        <w:spacing w:before="120" w:after="120"/>
        <w:ind w:left="567" w:hanging="425"/>
        <w:rPr>
          <w:rFonts w:cs="Arial"/>
        </w:rPr>
      </w:pPr>
      <w:r w:rsidRPr="00D243CB">
        <w:rPr>
          <w:rFonts w:cs="Arial"/>
        </w:rPr>
        <w:t xml:space="preserve">will hold </w:t>
      </w:r>
      <w:r w:rsidR="008269F6">
        <w:rPr>
          <w:rFonts w:cs="Arial"/>
        </w:rPr>
        <w:t>the budget for the Directorate of Public Health</w:t>
      </w:r>
      <w:r w:rsidR="004952C3">
        <w:rPr>
          <w:rFonts w:cs="Arial"/>
        </w:rPr>
        <w:t>;</w:t>
      </w:r>
    </w:p>
    <w:p w14:paraId="4B1CE47E" w14:textId="77777777" w:rsidR="000E2DBE" w:rsidRPr="008269F6" w:rsidRDefault="008269F6" w:rsidP="006C2E8D">
      <w:pPr>
        <w:numPr>
          <w:ilvl w:val="0"/>
          <w:numId w:val="42"/>
        </w:numPr>
        <w:tabs>
          <w:tab w:val="clear" w:pos="360"/>
        </w:tabs>
        <w:spacing w:before="120" w:after="120"/>
        <w:ind w:left="567" w:hanging="425"/>
        <w:rPr>
          <w:rFonts w:cs="Arial"/>
        </w:rPr>
      </w:pPr>
      <w:r w:rsidRPr="008269F6">
        <w:rPr>
          <w:rFonts w:cs="Arial"/>
        </w:rPr>
        <w:t>will be an Executive Board member of xxx Local</w:t>
      </w:r>
      <w:r>
        <w:rPr>
          <w:rFonts w:cs="Arial"/>
        </w:rPr>
        <w:t xml:space="preserve"> Health Board</w:t>
      </w:r>
      <w:r w:rsidR="004952C3" w:rsidRPr="008269F6">
        <w:rPr>
          <w:rFonts w:cs="Arial"/>
        </w:rPr>
        <w:t>;</w:t>
      </w:r>
    </w:p>
    <w:p w14:paraId="2E7686D9" w14:textId="77777777" w:rsidR="000E2DBE" w:rsidRPr="00D243CB" w:rsidRDefault="000E2DBE" w:rsidP="006C2E8D">
      <w:pPr>
        <w:numPr>
          <w:ilvl w:val="0"/>
          <w:numId w:val="42"/>
        </w:numPr>
        <w:tabs>
          <w:tab w:val="clear" w:pos="360"/>
        </w:tabs>
        <w:spacing w:before="120" w:after="120"/>
        <w:ind w:left="567" w:hanging="425"/>
        <w:rPr>
          <w:rFonts w:cs="Arial"/>
        </w:rPr>
      </w:pPr>
      <w:r w:rsidRPr="00D243CB">
        <w:rPr>
          <w:rFonts w:cs="Arial"/>
        </w:rPr>
        <w:t xml:space="preserve">will be expected to </w:t>
      </w:r>
      <w:r w:rsidRPr="008E4084">
        <w:rPr>
          <w:rFonts w:cs="Arial"/>
        </w:rPr>
        <w:t>deputise</w:t>
      </w:r>
      <w:r w:rsidRPr="00D243CB">
        <w:rPr>
          <w:rFonts w:cs="Arial"/>
        </w:rPr>
        <w:t xml:space="preserve"> for the Chief Executive</w:t>
      </w:r>
      <w:r w:rsidR="00405530">
        <w:rPr>
          <w:rFonts w:cs="Arial"/>
        </w:rPr>
        <w:t xml:space="preserve"> as appropriate</w:t>
      </w:r>
      <w:r w:rsidR="004952C3">
        <w:rPr>
          <w:rFonts w:cs="Arial"/>
        </w:rPr>
        <w:t>;</w:t>
      </w:r>
    </w:p>
    <w:p w14:paraId="141FFAD7" w14:textId="77777777" w:rsidR="000E2DBE" w:rsidRPr="00D243CB" w:rsidRDefault="000E2DBE" w:rsidP="006C2E8D">
      <w:pPr>
        <w:numPr>
          <w:ilvl w:val="0"/>
          <w:numId w:val="42"/>
        </w:numPr>
        <w:tabs>
          <w:tab w:val="clear" w:pos="360"/>
        </w:tabs>
        <w:spacing w:before="120" w:after="120"/>
        <w:ind w:left="567" w:hanging="425"/>
        <w:rPr>
          <w:rFonts w:cs="Arial"/>
        </w:rPr>
      </w:pPr>
      <w:r w:rsidRPr="00D243CB">
        <w:rPr>
          <w:rFonts w:cs="Arial"/>
        </w:rPr>
        <w:t xml:space="preserve">will </w:t>
      </w:r>
      <w:r w:rsidR="00405530">
        <w:rPr>
          <w:rFonts w:cs="Arial"/>
        </w:rPr>
        <w:t>ensure that job planning and appraisal for all line managed staff is conducted. Where staff are employed by Public Health Wales and line-</w:t>
      </w:r>
      <w:r w:rsidRPr="00D243CB">
        <w:rPr>
          <w:rFonts w:cs="Arial"/>
        </w:rPr>
        <w:t>manage</w:t>
      </w:r>
      <w:r w:rsidR="00405530">
        <w:rPr>
          <w:rFonts w:cs="Arial"/>
        </w:rPr>
        <w:t xml:space="preserve">d by the Director of Public Health, joint performance arrangements will operate. </w:t>
      </w:r>
    </w:p>
    <w:p w14:paraId="29E6D2F0" w14:textId="77777777" w:rsidR="000E2DBE" w:rsidRPr="00D61E12" w:rsidRDefault="003679BE" w:rsidP="006C2E8D">
      <w:pPr>
        <w:numPr>
          <w:ilvl w:val="0"/>
          <w:numId w:val="41"/>
        </w:numPr>
        <w:spacing w:before="240" w:after="120"/>
        <w:ind w:left="567" w:hanging="567"/>
        <w:rPr>
          <w:b/>
          <w:color w:val="1F3864"/>
        </w:rPr>
      </w:pPr>
      <w:r w:rsidRPr="00D61E12">
        <w:rPr>
          <w:b/>
          <w:color w:val="1F3864"/>
        </w:rPr>
        <w:t>Professional obligations</w:t>
      </w:r>
    </w:p>
    <w:p w14:paraId="173709F2" w14:textId="77777777" w:rsidR="00405530" w:rsidRPr="006C2E8D" w:rsidRDefault="000E2DBE" w:rsidP="006C2E8D">
      <w:r w:rsidRPr="006C2E8D">
        <w:t>The postholder will be expected to:</w:t>
      </w:r>
    </w:p>
    <w:p w14:paraId="35854AB4" w14:textId="77777777" w:rsidR="00405530" w:rsidRPr="00D61E12" w:rsidRDefault="000E2DBE" w:rsidP="006C2E8D">
      <w:pPr>
        <w:numPr>
          <w:ilvl w:val="0"/>
          <w:numId w:val="42"/>
        </w:numPr>
        <w:tabs>
          <w:tab w:val="clear" w:pos="360"/>
        </w:tabs>
        <w:spacing w:before="120" w:after="120"/>
        <w:ind w:left="567" w:hanging="425"/>
        <w:rPr>
          <w:rFonts w:cs="Arial"/>
        </w:rPr>
      </w:pPr>
      <w:r w:rsidRPr="00405530">
        <w:rPr>
          <w:rFonts w:cs="Arial"/>
        </w:rPr>
        <w:t>participate in the organisation’s staff appraisal scheme and departmental audit, and ensure appraisal and development of any staff for which s/he is responsible</w:t>
      </w:r>
      <w:r w:rsidR="00405530" w:rsidRPr="00F52269">
        <w:rPr>
          <w:rFonts w:cs="Arial"/>
        </w:rPr>
        <w:t xml:space="preserve">. Where staff are employed by Public Health Wales and line-managed by the Director of Public Health, joint performance arrangements will operate. </w:t>
      </w:r>
    </w:p>
    <w:p w14:paraId="558FA14C" w14:textId="77777777" w:rsidR="000E2DBE" w:rsidRPr="00D61E12" w:rsidRDefault="000E2DBE" w:rsidP="006C2E8D">
      <w:pPr>
        <w:numPr>
          <w:ilvl w:val="0"/>
          <w:numId w:val="42"/>
        </w:numPr>
        <w:tabs>
          <w:tab w:val="clear" w:pos="360"/>
        </w:tabs>
        <w:spacing w:before="120" w:after="120"/>
        <w:ind w:left="567" w:hanging="425"/>
        <w:rPr>
          <w:rFonts w:cs="Arial"/>
        </w:rPr>
      </w:pPr>
      <w:r w:rsidRPr="00405530">
        <w:rPr>
          <w:rFonts w:cs="Arial"/>
        </w:rPr>
        <w:t xml:space="preserve">contribute actively to the training programme for public health trainees as appropriate, and to the training of practitioners and primary care professionals within the locality </w:t>
      </w:r>
      <w:r w:rsidRPr="00D61E12">
        <w:rPr>
          <w:rFonts w:cs="Arial"/>
        </w:rPr>
        <w:t>(if the postholder designs and delivers core training, specify as applicable and give details of postholder’s involvement e.g. lead trainer, trainer on a module, develops training for others, etc)</w:t>
      </w:r>
      <w:r w:rsidR="004952C3" w:rsidRPr="00405530">
        <w:rPr>
          <w:rFonts w:cs="Arial"/>
        </w:rPr>
        <w:t>;</w:t>
      </w:r>
    </w:p>
    <w:p w14:paraId="022BCC83" w14:textId="77777777" w:rsidR="000E2DBE" w:rsidRPr="00D61E12" w:rsidRDefault="000E2DBE" w:rsidP="006C2E8D">
      <w:pPr>
        <w:numPr>
          <w:ilvl w:val="0"/>
          <w:numId w:val="42"/>
        </w:numPr>
        <w:tabs>
          <w:tab w:val="clear" w:pos="360"/>
        </w:tabs>
        <w:spacing w:before="120" w:after="120"/>
        <w:ind w:left="567" w:hanging="425"/>
        <w:rPr>
          <w:rFonts w:cs="Arial"/>
        </w:rPr>
      </w:pPr>
      <w:r w:rsidRPr="00D61E12">
        <w:rPr>
          <w:rFonts w:cs="Arial"/>
        </w:rPr>
        <w:t xml:space="preserve">pursue a programme of </w:t>
      </w:r>
      <w:smartTag w:uri="urn:schemas-microsoft-com:office:smarttags" w:element="PersonName">
        <w:r w:rsidRPr="00D61E12">
          <w:rPr>
            <w:rFonts w:cs="Arial"/>
          </w:rPr>
          <w:t>CPD</w:t>
        </w:r>
      </w:smartTag>
      <w:r w:rsidRPr="00D61E12">
        <w:rPr>
          <w:rFonts w:cs="Arial"/>
        </w:rPr>
        <w:t>/CME, in accordance with Faculty of Public Health requirements, or other recognised body, and undertake revalidation, audit or other measures required to remain on the GMC Specialist Register/GDC specialist list in dental public health/</w:t>
      </w:r>
      <w:r w:rsidR="00B41623" w:rsidRPr="00D61E12">
        <w:rPr>
          <w:rFonts w:cs="Arial"/>
        </w:rPr>
        <w:t xml:space="preserve">UK Public Health Register </w:t>
      </w:r>
      <w:r w:rsidRPr="00D61E12">
        <w:rPr>
          <w:rFonts w:cs="Arial"/>
        </w:rPr>
        <w:t xml:space="preserve">or other specialist register as appropriate. </w:t>
      </w:r>
    </w:p>
    <w:p w14:paraId="65516048" w14:textId="77777777" w:rsidR="000E2DBE" w:rsidRPr="00D61E12" w:rsidRDefault="000E2DBE" w:rsidP="006C2E8D">
      <w:pPr>
        <w:numPr>
          <w:ilvl w:val="0"/>
          <w:numId w:val="41"/>
        </w:numPr>
        <w:spacing w:before="240" w:after="120"/>
        <w:ind w:left="567" w:hanging="567"/>
        <w:rPr>
          <w:b/>
          <w:color w:val="1F3864"/>
        </w:rPr>
      </w:pPr>
      <w:r w:rsidRPr="00D61E12">
        <w:rPr>
          <w:b/>
          <w:color w:val="1F3864"/>
        </w:rPr>
        <w:t>Corporate responsibilities</w:t>
      </w:r>
    </w:p>
    <w:p w14:paraId="7DE787D1" w14:textId="77777777" w:rsidR="000E2DBE" w:rsidRPr="00D243CB" w:rsidRDefault="000E2DBE" w:rsidP="006C2E8D">
      <w:pPr>
        <w:pStyle w:val="BodyText3"/>
        <w:spacing w:after="0"/>
        <w:rPr>
          <w:rFonts w:cs="Arial"/>
          <w:sz w:val="22"/>
          <w:szCs w:val="22"/>
        </w:rPr>
      </w:pPr>
      <w:r w:rsidRPr="00D243CB">
        <w:rPr>
          <w:rFonts w:cs="Arial"/>
          <w:sz w:val="22"/>
          <w:szCs w:val="22"/>
        </w:rPr>
        <w:t>The postholder will be expected to:</w:t>
      </w:r>
    </w:p>
    <w:p w14:paraId="36524FB8" w14:textId="77777777" w:rsidR="000E2DBE" w:rsidRPr="00D243CB" w:rsidRDefault="000E2DBE" w:rsidP="006C2E8D">
      <w:pPr>
        <w:pStyle w:val="BodyText"/>
        <w:spacing w:line="240" w:lineRule="auto"/>
        <w:ind w:left="504"/>
        <w:rPr>
          <w:rFonts w:ascii="Arial" w:hAnsi="Arial" w:cs="Arial"/>
          <w:sz w:val="22"/>
          <w:szCs w:val="22"/>
        </w:rPr>
      </w:pPr>
    </w:p>
    <w:p w14:paraId="0EC903D0" w14:textId="40E1C738" w:rsidR="000E2DBE" w:rsidRPr="00D243CB" w:rsidRDefault="000E2DBE" w:rsidP="006C2E8D">
      <w:pPr>
        <w:pStyle w:val="BodyText"/>
        <w:numPr>
          <w:ilvl w:val="1"/>
          <w:numId w:val="21"/>
        </w:numPr>
        <w:tabs>
          <w:tab w:val="clear" w:pos="1440"/>
        </w:tabs>
        <w:spacing w:line="240" w:lineRule="auto"/>
        <w:ind w:left="567" w:hanging="567"/>
        <w:rPr>
          <w:rFonts w:ascii="Arial" w:hAnsi="Arial" w:cs="Arial"/>
          <w:sz w:val="22"/>
          <w:szCs w:val="22"/>
        </w:rPr>
      </w:pPr>
      <w:r w:rsidRPr="00D243CB">
        <w:rPr>
          <w:rFonts w:ascii="Arial" w:hAnsi="Arial" w:cs="Arial"/>
          <w:sz w:val="22"/>
          <w:szCs w:val="22"/>
        </w:rPr>
        <w:t>contribute to the full range of NHS</w:t>
      </w:r>
      <w:r w:rsidR="00EC2178">
        <w:rPr>
          <w:rFonts w:ascii="Arial" w:hAnsi="Arial" w:cs="Arial"/>
          <w:sz w:val="22"/>
          <w:szCs w:val="22"/>
        </w:rPr>
        <w:t xml:space="preserve"> </w:t>
      </w:r>
      <w:r w:rsidR="00A67BB0">
        <w:rPr>
          <w:rFonts w:ascii="Arial" w:hAnsi="Arial" w:cs="Arial"/>
          <w:sz w:val="22"/>
          <w:szCs w:val="22"/>
        </w:rPr>
        <w:t xml:space="preserve">corporate </w:t>
      </w:r>
      <w:r w:rsidRPr="00D243CB">
        <w:rPr>
          <w:rFonts w:ascii="Arial" w:hAnsi="Arial" w:cs="Arial"/>
          <w:sz w:val="22"/>
          <w:szCs w:val="22"/>
        </w:rPr>
        <w:t>responsibilities and use the opportunities of system reform, regulatory and performance management arrangements, to ensure that the public health goals are at the heart of the local NHS agenda</w:t>
      </w:r>
      <w:r w:rsidR="00D243CB" w:rsidRPr="00D243CB">
        <w:rPr>
          <w:rFonts w:ascii="Arial" w:hAnsi="Arial" w:cs="Arial"/>
          <w:sz w:val="22"/>
          <w:szCs w:val="22"/>
        </w:rPr>
        <w:t>;</w:t>
      </w:r>
    </w:p>
    <w:p w14:paraId="50A3FE5B" w14:textId="77777777" w:rsidR="000E2DBE" w:rsidRPr="00D243CB" w:rsidRDefault="000E2DBE" w:rsidP="006C2E8D">
      <w:pPr>
        <w:pStyle w:val="BodyText"/>
        <w:spacing w:line="240" w:lineRule="auto"/>
        <w:ind w:left="567" w:hanging="567"/>
        <w:rPr>
          <w:rFonts w:ascii="Arial" w:hAnsi="Arial" w:cs="Arial"/>
          <w:sz w:val="22"/>
          <w:szCs w:val="22"/>
        </w:rPr>
      </w:pPr>
    </w:p>
    <w:p w14:paraId="3E61C0F3" w14:textId="646AB459" w:rsidR="000E2DBE" w:rsidRPr="00D243CB" w:rsidRDefault="000E2DBE" w:rsidP="006C2E8D">
      <w:pPr>
        <w:pStyle w:val="BodyText"/>
        <w:numPr>
          <w:ilvl w:val="1"/>
          <w:numId w:val="21"/>
        </w:numPr>
        <w:tabs>
          <w:tab w:val="clear" w:pos="1440"/>
        </w:tabs>
        <w:spacing w:line="240" w:lineRule="auto"/>
        <w:ind w:left="567" w:hanging="567"/>
        <w:rPr>
          <w:rFonts w:ascii="Arial" w:hAnsi="Arial" w:cs="Arial"/>
          <w:sz w:val="22"/>
          <w:szCs w:val="22"/>
        </w:rPr>
      </w:pPr>
      <w:r w:rsidRPr="00D243CB">
        <w:rPr>
          <w:rFonts w:ascii="Arial" w:hAnsi="Arial" w:cs="Arial"/>
          <w:sz w:val="22"/>
          <w:szCs w:val="22"/>
        </w:rPr>
        <w:t>contribute to the wider NHS corporate agenda, team building, and organisational development using appropriate management skills and behaviours</w:t>
      </w:r>
      <w:r w:rsidR="00D243CB" w:rsidRPr="00D243CB">
        <w:rPr>
          <w:rFonts w:ascii="Arial" w:hAnsi="Arial" w:cs="Arial"/>
          <w:sz w:val="22"/>
          <w:szCs w:val="22"/>
        </w:rPr>
        <w:t>;</w:t>
      </w:r>
    </w:p>
    <w:p w14:paraId="47340697" w14:textId="77777777" w:rsidR="000E2DBE" w:rsidRPr="00D243CB" w:rsidRDefault="000E2DBE" w:rsidP="006C2E8D">
      <w:pPr>
        <w:pStyle w:val="BodyText"/>
        <w:spacing w:line="240" w:lineRule="auto"/>
        <w:ind w:left="567" w:hanging="567"/>
        <w:rPr>
          <w:rFonts w:ascii="Arial" w:hAnsi="Arial" w:cs="Arial"/>
          <w:sz w:val="22"/>
          <w:szCs w:val="22"/>
        </w:rPr>
      </w:pPr>
    </w:p>
    <w:p w14:paraId="31EDA04E" w14:textId="77777777" w:rsidR="000E2DBE" w:rsidRPr="00D243CB" w:rsidRDefault="000E2DBE" w:rsidP="006C2E8D">
      <w:pPr>
        <w:pStyle w:val="BodyText"/>
        <w:numPr>
          <w:ilvl w:val="1"/>
          <w:numId w:val="21"/>
        </w:numPr>
        <w:tabs>
          <w:tab w:val="clear" w:pos="1440"/>
        </w:tabs>
        <w:spacing w:line="240" w:lineRule="auto"/>
        <w:ind w:left="567" w:hanging="567"/>
        <w:rPr>
          <w:rFonts w:ascii="Arial" w:hAnsi="Arial" w:cs="Arial"/>
          <w:sz w:val="22"/>
          <w:szCs w:val="22"/>
        </w:rPr>
      </w:pPr>
      <w:r w:rsidRPr="00D243CB">
        <w:rPr>
          <w:rFonts w:ascii="Arial" w:hAnsi="Arial" w:cs="Arial"/>
          <w:sz w:val="22"/>
          <w:szCs w:val="22"/>
        </w:rPr>
        <w:t>work with other public health colleagues to strengthen public health capacity and delivery across the region/country.</w:t>
      </w:r>
    </w:p>
    <w:p w14:paraId="042B94D3" w14:textId="77777777" w:rsidR="000E2DBE" w:rsidRPr="00D61E12" w:rsidRDefault="000E2DBE" w:rsidP="006C2E8D">
      <w:pPr>
        <w:numPr>
          <w:ilvl w:val="0"/>
          <w:numId w:val="41"/>
        </w:numPr>
        <w:spacing w:before="240" w:after="120"/>
        <w:ind w:left="567" w:hanging="567"/>
        <w:rPr>
          <w:b/>
          <w:color w:val="1F3864"/>
        </w:rPr>
      </w:pPr>
      <w:r w:rsidRPr="00D61E12">
        <w:rPr>
          <w:b/>
          <w:color w:val="1F3864"/>
        </w:rPr>
        <w:t>Key tasks</w:t>
      </w:r>
    </w:p>
    <w:p w14:paraId="16F916E1" w14:textId="77777777" w:rsidR="000E2DBE" w:rsidRPr="006C2E8D" w:rsidRDefault="000E2DBE" w:rsidP="006C2E8D">
      <w:pPr>
        <w:rPr>
          <w:i/>
          <w:iCs/>
        </w:rPr>
      </w:pPr>
      <w:r w:rsidRPr="006C2E8D">
        <w:rPr>
          <w:i/>
          <w:iCs/>
        </w:rPr>
        <w:t>This section should normally be structured around the competency areas for specialist public health practice (www.fph.org.</w:t>
      </w:r>
      <w:smartTag w:uri="urn:schemas-microsoft-com:office:smarttags" w:element="PersonName">
        <w:r w:rsidRPr="006C2E8D">
          <w:rPr>
            <w:i/>
            <w:iCs/>
          </w:rPr>
          <w:t>uk</w:t>
        </w:r>
      </w:smartTag>
      <w:r w:rsidRPr="006C2E8D">
        <w:rPr>
          <w:i/>
          <w:iCs/>
        </w:rPr>
        <w:t xml:space="preserve">) as recognised by the Faculty of Public Health and the UK Voluntary </w:t>
      </w:r>
      <w:r w:rsidRPr="006C2E8D">
        <w:rPr>
          <w:i/>
          <w:iCs/>
        </w:rPr>
        <w:lastRenderedPageBreak/>
        <w:t>Register Board.</w:t>
      </w:r>
      <w:r w:rsidR="007673BA">
        <w:rPr>
          <w:i/>
          <w:iCs/>
        </w:rPr>
        <w:t xml:space="preserve"> </w:t>
      </w:r>
      <w:r w:rsidRPr="006C2E8D">
        <w:rPr>
          <w:i/>
          <w:iCs/>
        </w:rPr>
        <w:t>It is expected that posts generally will include the vast majority, if not all, the range of tasks as set out in both core and defined areas.</w:t>
      </w:r>
    </w:p>
    <w:p w14:paraId="6CEF805D" w14:textId="77777777" w:rsidR="000E2DBE" w:rsidRPr="006C2E8D" w:rsidRDefault="000E2DBE" w:rsidP="006C2E8D"/>
    <w:p w14:paraId="3B1C6CB1" w14:textId="77777777" w:rsidR="000E2DBE" w:rsidRPr="006C2E8D" w:rsidRDefault="000E2DBE" w:rsidP="006C2E8D">
      <w:r w:rsidRPr="006C2E8D">
        <w:t>The job description will be subject to review in consultation with the postholder and in the light of the needs of the employing organisation and the development of the special</w:t>
      </w:r>
      <w:r w:rsidR="007673BA">
        <w:t>t</w:t>
      </w:r>
      <w:r w:rsidRPr="006C2E8D">
        <w:t>y of public health and any wider developments in the field of public health.</w:t>
      </w:r>
    </w:p>
    <w:p w14:paraId="4C829459" w14:textId="77777777" w:rsidR="00A0794A" w:rsidRPr="00D61E12" w:rsidRDefault="00A0794A" w:rsidP="006C2E8D">
      <w:pPr>
        <w:spacing w:before="240" w:after="120"/>
        <w:rPr>
          <w:b/>
          <w:color w:val="1F3864"/>
        </w:rPr>
      </w:pPr>
      <w:r w:rsidRPr="00D61E12">
        <w:rPr>
          <w:b/>
          <w:color w:val="1F3864"/>
        </w:rPr>
        <w:t>OTHER RESPONSIBILITIES</w:t>
      </w:r>
    </w:p>
    <w:p w14:paraId="6961D337" w14:textId="1F40B5C4" w:rsidR="00A0794A" w:rsidRPr="006C2E8D" w:rsidRDefault="00A0794A" w:rsidP="006C2E8D">
      <w:r>
        <w:t>The post holder may be required to undertake other relevant duties, including the operational lead for specific services and localities, as required by the Chief Executive.</w:t>
      </w:r>
      <w:r w:rsidR="007673BA">
        <w:t xml:space="preserve"> </w:t>
      </w:r>
    </w:p>
    <w:p w14:paraId="68F0C5B6" w14:textId="77777777" w:rsidR="000E2DBE" w:rsidRPr="006C2E8D" w:rsidRDefault="000E2DBE" w:rsidP="006C2E8D"/>
    <w:p w14:paraId="77DDC40F" w14:textId="77777777" w:rsidR="000E2DBE" w:rsidRPr="006C2E8D" w:rsidRDefault="000E2DBE" w:rsidP="006C2E8D">
      <w:r w:rsidRPr="006C2E8D">
        <w:t xml:space="preserve">Medically qualified members of the public health team are expected to play certain roles in medical leadership, in relationships with the medical profession and in bringing a medical perspective to public health advice. A medically qualified holder of this post would be expected to share these roles with other medically qualified members of the team. </w:t>
      </w:r>
    </w:p>
    <w:p w14:paraId="11B777B3" w14:textId="77777777" w:rsidR="006C2E8D" w:rsidRPr="003D23FD" w:rsidRDefault="00E355C4" w:rsidP="003D23FD">
      <w:pPr>
        <w:spacing w:before="240" w:after="120"/>
        <w:rPr>
          <w:b/>
          <w:color w:val="1F3864"/>
        </w:rPr>
      </w:pPr>
      <w:r>
        <w:rPr>
          <w:rFonts w:cs="Arial"/>
          <w:b/>
          <w:sz w:val="24"/>
          <w:szCs w:val="24"/>
        </w:rPr>
        <w:br w:type="page"/>
      </w:r>
      <w:r w:rsidR="006C2E8D" w:rsidRPr="003D23FD">
        <w:rPr>
          <w:b/>
          <w:color w:val="1F3864"/>
        </w:rPr>
        <w:lastRenderedPageBreak/>
        <w:t xml:space="preserve">Appendix 1: Person Specification for </w:t>
      </w:r>
      <w:r w:rsidR="003D23FD">
        <w:rPr>
          <w:b/>
          <w:color w:val="1F3864"/>
        </w:rPr>
        <w:t>Director of Public Health (Wales)</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8"/>
        <w:gridCol w:w="1134"/>
        <w:gridCol w:w="1134"/>
      </w:tblGrid>
      <w:tr w:rsidR="006C2E8D" w:rsidRPr="003D23FD" w14:paraId="7EB6DBF5" w14:textId="77777777" w:rsidTr="003D23FD">
        <w:tc>
          <w:tcPr>
            <w:tcW w:w="9696" w:type="dxa"/>
            <w:gridSpan w:val="3"/>
            <w:tcBorders>
              <w:top w:val="single" w:sz="4" w:space="0" w:color="auto"/>
              <w:left w:val="single" w:sz="4" w:space="0" w:color="auto"/>
              <w:bottom w:val="single" w:sz="4" w:space="0" w:color="auto"/>
              <w:right w:val="single" w:sz="4" w:space="0" w:color="auto"/>
            </w:tcBorders>
          </w:tcPr>
          <w:p w14:paraId="4677D86E" w14:textId="77777777" w:rsidR="006C2E8D" w:rsidRPr="003D23FD" w:rsidRDefault="006C2E8D" w:rsidP="007673BA">
            <w:pPr>
              <w:spacing w:before="40" w:after="40"/>
              <w:rPr>
                <w:rFonts w:cs="Arial"/>
                <w:b/>
                <w:iCs/>
                <w:sz w:val="20"/>
                <w:szCs w:val="20"/>
              </w:rPr>
            </w:pPr>
            <w:r w:rsidRPr="003D23FD">
              <w:rPr>
                <w:rFonts w:cs="Arial"/>
                <w:b/>
                <w:iCs/>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r w:rsidR="008E4084">
              <w:rPr>
                <w:rFonts w:cs="Arial"/>
                <w:b/>
                <w:iCs/>
                <w:sz w:val="20"/>
                <w:szCs w:val="20"/>
              </w:rPr>
              <w:t>.</w:t>
            </w:r>
          </w:p>
        </w:tc>
      </w:tr>
      <w:tr w:rsidR="006C2E8D" w:rsidRPr="008E4084" w14:paraId="403BA93E" w14:textId="77777777" w:rsidTr="008E4084">
        <w:trPr>
          <w:trHeight w:val="132"/>
        </w:trPr>
        <w:tc>
          <w:tcPr>
            <w:tcW w:w="9696" w:type="dxa"/>
            <w:gridSpan w:val="3"/>
            <w:tcBorders>
              <w:top w:val="single" w:sz="4" w:space="0" w:color="auto"/>
              <w:left w:val="nil"/>
              <w:bottom w:val="single" w:sz="4" w:space="0" w:color="auto"/>
              <w:right w:val="nil"/>
            </w:tcBorders>
            <w:shd w:val="clear" w:color="auto" w:fill="FFFFFF"/>
          </w:tcPr>
          <w:p w14:paraId="48214AB4" w14:textId="77777777" w:rsidR="006C2E8D" w:rsidRPr="008E4084" w:rsidRDefault="006C2E8D" w:rsidP="008E4084">
            <w:pPr>
              <w:jc w:val="center"/>
              <w:rPr>
                <w:rFonts w:cs="Arial"/>
                <w:b/>
                <w:i/>
                <w:sz w:val="16"/>
                <w:szCs w:val="16"/>
              </w:rPr>
            </w:pPr>
          </w:p>
        </w:tc>
      </w:tr>
      <w:tr w:rsidR="003D23FD" w:rsidRPr="003D23FD" w14:paraId="3F5765D4" w14:textId="77777777" w:rsidTr="007673BA">
        <w:tc>
          <w:tcPr>
            <w:tcW w:w="7428" w:type="dxa"/>
            <w:tcBorders>
              <w:top w:val="single" w:sz="4" w:space="0" w:color="auto"/>
              <w:left w:val="single" w:sz="4" w:space="0" w:color="auto"/>
              <w:bottom w:val="single" w:sz="4" w:space="0" w:color="auto"/>
              <w:right w:val="single" w:sz="4" w:space="0" w:color="auto"/>
            </w:tcBorders>
            <w:shd w:val="clear" w:color="auto" w:fill="D5DCE4"/>
          </w:tcPr>
          <w:p w14:paraId="4BD87ECC" w14:textId="77777777" w:rsidR="006C2E8D" w:rsidRPr="003D23FD" w:rsidRDefault="006C2E8D" w:rsidP="007673BA">
            <w:pPr>
              <w:spacing w:before="40" w:after="40"/>
              <w:rPr>
                <w:rFonts w:cs="Arial"/>
                <w:b/>
                <w:sz w:val="20"/>
                <w:szCs w:val="20"/>
              </w:rPr>
            </w:pPr>
            <w:r w:rsidRPr="003D23FD">
              <w:rPr>
                <w:rFonts w:cs="Arial"/>
                <w:b/>
                <w:sz w:val="20"/>
                <w:szCs w:val="20"/>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4B8538B1" w14:textId="77777777" w:rsidR="006C2E8D" w:rsidRPr="003D23FD" w:rsidRDefault="006C2E8D" w:rsidP="007673BA">
            <w:pPr>
              <w:spacing w:before="40" w:after="40"/>
              <w:jc w:val="center"/>
              <w:rPr>
                <w:rFonts w:cs="Arial"/>
                <w:b/>
                <w:i/>
                <w:sz w:val="20"/>
                <w:szCs w:val="20"/>
              </w:rPr>
            </w:pPr>
            <w:r w:rsidRPr="003D23FD">
              <w:rPr>
                <w:rFonts w:cs="Arial"/>
                <w:b/>
                <w:i/>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50DCBD4F" w14:textId="77777777" w:rsidR="006C2E8D" w:rsidRPr="003D23FD" w:rsidRDefault="006C2E8D" w:rsidP="007673BA">
            <w:pPr>
              <w:spacing w:before="40" w:after="40"/>
              <w:jc w:val="center"/>
              <w:rPr>
                <w:rFonts w:cs="Arial"/>
                <w:b/>
                <w:i/>
                <w:sz w:val="20"/>
                <w:szCs w:val="20"/>
              </w:rPr>
            </w:pPr>
            <w:r w:rsidRPr="003D23FD">
              <w:rPr>
                <w:rFonts w:cs="Arial"/>
                <w:b/>
                <w:i/>
                <w:sz w:val="20"/>
                <w:szCs w:val="20"/>
              </w:rPr>
              <w:t>Desirable</w:t>
            </w:r>
          </w:p>
        </w:tc>
      </w:tr>
      <w:tr w:rsidR="006C2E8D" w:rsidRPr="003D23FD" w14:paraId="2A18000E" w14:textId="77777777" w:rsidTr="007673BA">
        <w:tc>
          <w:tcPr>
            <w:tcW w:w="7428" w:type="dxa"/>
            <w:tcBorders>
              <w:top w:val="single" w:sz="4" w:space="0" w:color="auto"/>
              <w:left w:val="single" w:sz="6" w:space="0" w:color="auto"/>
              <w:bottom w:val="single" w:sz="6" w:space="0" w:color="auto"/>
              <w:right w:val="single" w:sz="6" w:space="0" w:color="auto"/>
            </w:tcBorders>
          </w:tcPr>
          <w:p w14:paraId="06F73B3A" w14:textId="55A7DAD0" w:rsidR="00200AB4" w:rsidRDefault="003C00D8" w:rsidP="007673BA">
            <w:pPr>
              <w:spacing w:before="40" w:after="40"/>
              <w:rPr>
                <w:rFonts w:cs="Arial"/>
                <w:sz w:val="20"/>
                <w:szCs w:val="20"/>
              </w:rPr>
            </w:pPr>
            <w:hyperlink r:id="rId7" w:history="1">
              <w:r w:rsidR="00200AB4" w:rsidRPr="006937A5">
                <w:rPr>
                  <w:rStyle w:val="Hyperlink"/>
                  <w:sz w:val="20"/>
                  <w:szCs w:val="20"/>
                </w:rPr>
                <w:t>The National Health Service (Appointment of Consultants) Regulations 1996 (legislation.gov.uk)</w:t>
              </w:r>
            </w:hyperlink>
          </w:p>
          <w:p w14:paraId="32772C8D" w14:textId="333425D2" w:rsidR="006C2E8D" w:rsidRPr="003D23FD" w:rsidRDefault="00200AB4" w:rsidP="007673BA">
            <w:pPr>
              <w:spacing w:before="40" w:after="40"/>
              <w:rPr>
                <w:rFonts w:cs="Arial"/>
                <w:sz w:val="20"/>
                <w:szCs w:val="20"/>
              </w:rPr>
            </w:pPr>
            <w:r w:rsidRPr="00200AB4">
              <w:rPr>
                <w:rFonts w:cs="Arial"/>
                <w:sz w:val="20"/>
                <w:szCs w:val="20"/>
              </w:rPr>
              <w:t xml:space="preserve">In line with legislation, </w:t>
            </w:r>
            <w:r>
              <w:rPr>
                <w:rFonts w:cs="Arial"/>
                <w:sz w:val="20"/>
                <w:szCs w:val="20"/>
              </w:rPr>
              <w:t>i</w:t>
            </w:r>
            <w:r w:rsidR="006C2E8D" w:rsidRPr="003D23FD">
              <w:rPr>
                <w:rFonts w:cs="Arial"/>
                <w:sz w:val="20"/>
                <w:szCs w:val="20"/>
              </w:rPr>
              <w:t xml:space="preserve">nclusion in the GMC Full and Specialist Register with a license to practice/GDC Specialist List </w:t>
            </w:r>
            <w:r w:rsidR="006C2E8D" w:rsidRPr="003D23FD">
              <w:rPr>
                <w:rFonts w:cs="Arial"/>
                <w:b/>
                <w:sz w:val="20"/>
                <w:szCs w:val="20"/>
              </w:rPr>
              <w:t>or</w:t>
            </w:r>
            <w:r w:rsidR="00D94395">
              <w:rPr>
                <w:rFonts w:cs="Arial"/>
                <w:sz w:val="20"/>
                <w:szCs w:val="20"/>
              </w:rPr>
              <w:t xml:space="preserve"> i</w:t>
            </w:r>
            <w:r w:rsidR="006C2E8D" w:rsidRPr="003D23FD">
              <w:rPr>
                <w:rFonts w:cs="Arial"/>
                <w:sz w:val="20"/>
                <w:szCs w:val="20"/>
              </w:rPr>
              <w:t xml:space="preserve">nclusion in the UK Public Health Register (UKPHR) for Public Health Specialists </w:t>
            </w:r>
            <w:r w:rsidR="00B12F28">
              <w:rPr>
                <w:rFonts w:cs="Arial"/>
                <w:sz w:val="20"/>
                <w:szCs w:val="20"/>
              </w:rPr>
              <w:t>at the point of application.</w:t>
            </w:r>
          </w:p>
        </w:tc>
        <w:tc>
          <w:tcPr>
            <w:tcW w:w="1134" w:type="dxa"/>
            <w:tcBorders>
              <w:top w:val="single" w:sz="4" w:space="0" w:color="auto"/>
              <w:left w:val="single" w:sz="6" w:space="0" w:color="auto"/>
              <w:bottom w:val="single" w:sz="6" w:space="0" w:color="auto"/>
              <w:right w:val="single" w:sz="6" w:space="0" w:color="auto"/>
            </w:tcBorders>
            <w:vAlign w:val="center"/>
          </w:tcPr>
          <w:p w14:paraId="20F4E6E1"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4" w:space="0" w:color="auto"/>
              <w:left w:val="single" w:sz="6" w:space="0" w:color="auto"/>
              <w:bottom w:val="single" w:sz="6" w:space="0" w:color="auto"/>
              <w:right w:val="single" w:sz="6" w:space="0" w:color="auto"/>
            </w:tcBorders>
            <w:vAlign w:val="center"/>
          </w:tcPr>
          <w:p w14:paraId="6E4A0E6B" w14:textId="77777777" w:rsidR="006C2E8D" w:rsidRPr="003D23FD" w:rsidRDefault="006C2E8D" w:rsidP="007673BA">
            <w:pPr>
              <w:spacing w:before="40" w:after="40"/>
              <w:jc w:val="center"/>
              <w:rPr>
                <w:rFonts w:cs="Arial"/>
                <w:sz w:val="20"/>
                <w:szCs w:val="20"/>
              </w:rPr>
            </w:pPr>
          </w:p>
        </w:tc>
      </w:tr>
      <w:tr w:rsidR="006C2E8D" w:rsidRPr="003D23FD" w14:paraId="319657A6" w14:textId="77777777" w:rsidTr="007673BA">
        <w:tc>
          <w:tcPr>
            <w:tcW w:w="7428" w:type="dxa"/>
            <w:tcBorders>
              <w:top w:val="single" w:sz="6" w:space="0" w:color="auto"/>
              <w:left w:val="single" w:sz="6" w:space="0" w:color="auto"/>
              <w:bottom w:val="single" w:sz="6" w:space="0" w:color="auto"/>
              <w:right w:val="single" w:sz="6" w:space="0" w:color="auto"/>
            </w:tcBorders>
          </w:tcPr>
          <w:p w14:paraId="75C6E330" w14:textId="77777777" w:rsidR="006C2E8D" w:rsidRPr="003D23FD" w:rsidRDefault="006C2E8D" w:rsidP="007673BA">
            <w:pPr>
              <w:spacing w:before="40" w:after="40"/>
              <w:rPr>
                <w:rFonts w:cs="Arial"/>
                <w:spacing w:val="-2"/>
                <w:sz w:val="20"/>
                <w:szCs w:val="20"/>
              </w:rPr>
            </w:pPr>
            <w:r w:rsidRPr="003D23FD">
              <w:rPr>
                <w:rFonts w:cs="Arial"/>
                <w:sz w:val="20"/>
                <w:szCs w:val="20"/>
              </w:rPr>
              <w:t>If included in the GMC Specialist Register/GDC Specialist List in a specialty other than public health medicine/dental public health, candidates must have equivalent training and/or appropriate experience of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6A069AED"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A7264EB" w14:textId="77777777" w:rsidR="006C2E8D" w:rsidRPr="003D23FD" w:rsidRDefault="006C2E8D" w:rsidP="007673BA">
            <w:pPr>
              <w:spacing w:before="40" w:after="40"/>
              <w:jc w:val="center"/>
              <w:rPr>
                <w:rFonts w:cs="Arial"/>
                <w:spacing w:val="-2"/>
                <w:sz w:val="20"/>
                <w:szCs w:val="20"/>
              </w:rPr>
            </w:pPr>
          </w:p>
        </w:tc>
      </w:tr>
      <w:tr w:rsidR="006C2E8D" w:rsidRPr="003D23FD" w14:paraId="40DD63FF" w14:textId="77777777" w:rsidTr="007673BA">
        <w:tc>
          <w:tcPr>
            <w:tcW w:w="7428" w:type="dxa"/>
            <w:tcBorders>
              <w:top w:val="single" w:sz="6" w:space="0" w:color="auto"/>
              <w:left w:val="single" w:sz="6" w:space="0" w:color="auto"/>
              <w:bottom w:val="single" w:sz="6" w:space="0" w:color="auto"/>
              <w:right w:val="single" w:sz="6" w:space="0" w:color="auto"/>
            </w:tcBorders>
          </w:tcPr>
          <w:p w14:paraId="6FAD51B2" w14:textId="5A76BD47" w:rsidR="006937A5" w:rsidRPr="00522712" w:rsidRDefault="00522712" w:rsidP="00200AB4">
            <w:pPr>
              <w:spacing w:before="40" w:after="40"/>
              <w:rPr>
                <w:rFonts w:cs="Arial"/>
                <w:spacing w:val="-2"/>
                <w:sz w:val="20"/>
                <w:szCs w:val="20"/>
              </w:rPr>
            </w:pPr>
            <w:r w:rsidRPr="00522712">
              <w:rPr>
                <w:rFonts w:cs="Arial"/>
                <w:spacing w:val="-2"/>
                <w:sz w:val="20"/>
                <w:szCs w:val="20"/>
              </w:rPr>
              <w:t xml:space="preserve">Public health </w:t>
            </w:r>
            <w:r w:rsidRPr="00522712">
              <w:rPr>
                <w:rFonts w:cs="Arial"/>
                <w:b/>
                <w:bCs/>
                <w:spacing w:val="-2"/>
                <w:sz w:val="20"/>
                <w:szCs w:val="20"/>
              </w:rPr>
              <w:t>specialty registrar applicants</w:t>
            </w:r>
            <w:r w:rsidRPr="00522712">
              <w:rPr>
                <w:rFonts w:cs="Arial"/>
                <w:spacing w:val="-2"/>
                <w:sz w:val="20"/>
                <w:szCs w:val="20"/>
              </w:rPr>
              <w:t xml:space="preserve"> who are not yet on the GMC Specialist Register, GDC Specialist List in dental public health or UKPHR </w:t>
            </w:r>
            <w:r w:rsidRPr="00522712">
              <w:rPr>
                <w:rFonts w:cs="Arial"/>
                <w:b/>
                <w:bCs/>
                <w:spacing w:val="-2"/>
                <w:sz w:val="20"/>
                <w:szCs w:val="20"/>
                <w:u w:val="single"/>
              </w:rPr>
              <w:t>must</w:t>
            </w:r>
            <w:r w:rsidRPr="00522712">
              <w:rPr>
                <w:rFonts w:cs="Arial"/>
                <w:b/>
                <w:bCs/>
                <w:spacing w:val="-2"/>
                <w:sz w:val="20"/>
                <w:szCs w:val="20"/>
              </w:rPr>
              <w:t xml:space="preserve"> provide verifiable signed documentary evidence that they are within 6 months</w:t>
            </w:r>
            <w:r w:rsidRPr="00522712">
              <w:rPr>
                <w:rFonts w:cs="Arial"/>
                <w:spacing w:val="-2"/>
                <w:sz w:val="20"/>
                <w:szCs w:val="20"/>
              </w:rPr>
              <w:t xml:space="preserve"> of gaining entry to a register at the date of interview.</w:t>
            </w:r>
          </w:p>
        </w:tc>
        <w:tc>
          <w:tcPr>
            <w:tcW w:w="1134" w:type="dxa"/>
            <w:tcBorders>
              <w:top w:val="single" w:sz="6" w:space="0" w:color="auto"/>
              <w:left w:val="single" w:sz="6" w:space="0" w:color="auto"/>
              <w:bottom w:val="single" w:sz="6" w:space="0" w:color="auto"/>
              <w:right w:val="single" w:sz="6" w:space="0" w:color="auto"/>
            </w:tcBorders>
            <w:vAlign w:val="center"/>
          </w:tcPr>
          <w:p w14:paraId="6724040F"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BBCB0F4" w14:textId="77777777" w:rsidR="006C2E8D" w:rsidRPr="003D23FD" w:rsidRDefault="006C2E8D" w:rsidP="007673BA">
            <w:pPr>
              <w:spacing w:before="40" w:after="40"/>
              <w:jc w:val="center"/>
              <w:rPr>
                <w:rFonts w:cs="Arial"/>
                <w:sz w:val="20"/>
                <w:szCs w:val="20"/>
              </w:rPr>
            </w:pPr>
          </w:p>
        </w:tc>
      </w:tr>
      <w:tr w:rsidR="006C2E8D" w:rsidRPr="003D23FD" w14:paraId="2B51ECBC" w14:textId="77777777" w:rsidTr="007673BA">
        <w:tc>
          <w:tcPr>
            <w:tcW w:w="7428" w:type="dxa"/>
            <w:tcBorders>
              <w:top w:val="single" w:sz="6" w:space="0" w:color="auto"/>
              <w:left w:val="single" w:sz="6" w:space="0" w:color="auto"/>
              <w:bottom w:val="single" w:sz="6" w:space="0" w:color="auto"/>
              <w:right w:val="single" w:sz="6" w:space="0" w:color="auto"/>
            </w:tcBorders>
          </w:tcPr>
          <w:p w14:paraId="08520216" w14:textId="77777777" w:rsidR="006C2E8D" w:rsidRPr="003D23FD" w:rsidRDefault="006C2E8D" w:rsidP="007673BA">
            <w:pPr>
              <w:spacing w:before="40" w:after="40"/>
              <w:rPr>
                <w:rFonts w:cs="Arial"/>
                <w:bCs/>
                <w:sz w:val="20"/>
                <w:szCs w:val="20"/>
              </w:rPr>
            </w:pPr>
            <w:r w:rsidRPr="003D23FD">
              <w:rPr>
                <w:rFonts w:cs="Arial"/>
                <w:bCs/>
                <w:sz w:val="20"/>
                <w:szCs w:val="20"/>
              </w:rPr>
              <w:t>If an applicant is UK trained in Public Health, they must ALSO be a holder of a Certificate of Completion of Training (CCT), or be within six months of award of CCT by date of interview</w:t>
            </w:r>
          </w:p>
          <w:p w14:paraId="4D26AE4E" w14:textId="77777777" w:rsidR="006C2E8D" w:rsidRPr="003D23FD" w:rsidRDefault="006C2E8D" w:rsidP="007673BA">
            <w:pPr>
              <w:spacing w:before="40" w:after="40"/>
              <w:rPr>
                <w:rFonts w:cs="Arial"/>
                <w:spacing w:val="-2"/>
                <w:sz w:val="20"/>
                <w:szCs w:val="20"/>
              </w:rPr>
            </w:pPr>
            <w:r w:rsidRPr="003D23FD">
              <w:rPr>
                <w:rFonts w:cs="Arial"/>
                <w:sz w:val="20"/>
                <w:szCs w:val="20"/>
              </w:rPr>
              <w:t xml:space="preserve">If an applicant is non-UK trained, they will be required to show evidence of equivalence to the UK CCT </w:t>
            </w:r>
            <w:r w:rsidRPr="003D23FD">
              <w:rPr>
                <w:rFonts w:cs="Arial"/>
                <w:i/>
                <w:spacing w:val="-2"/>
                <w:sz w:val="20"/>
                <w:szCs w:val="20"/>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5FF9B589"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9B62263" w14:textId="77777777" w:rsidR="006C2E8D" w:rsidRPr="003D23FD" w:rsidRDefault="006C2E8D" w:rsidP="007673BA">
            <w:pPr>
              <w:spacing w:before="40" w:after="40"/>
              <w:jc w:val="center"/>
              <w:rPr>
                <w:rFonts w:cs="Arial"/>
                <w:sz w:val="20"/>
                <w:szCs w:val="20"/>
              </w:rPr>
            </w:pPr>
          </w:p>
        </w:tc>
      </w:tr>
      <w:tr w:rsidR="006C2E8D" w:rsidRPr="003D23FD" w14:paraId="6539D235" w14:textId="77777777" w:rsidTr="007673BA">
        <w:tc>
          <w:tcPr>
            <w:tcW w:w="7428" w:type="dxa"/>
            <w:tcBorders>
              <w:top w:val="single" w:sz="6" w:space="0" w:color="auto"/>
              <w:left w:val="single" w:sz="6" w:space="0" w:color="auto"/>
              <w:bottom w:val="single" w:sz="6" w:space="0" w:color="auto"/>
              <w:right w:val="single" w:sz="6" w:space="0" w:color="auto"/>
            </w:tcBorders>
          </w:tcPr>
          <w:p w14:paraId="00F3A7B1" w14:textId="77777777" w:rsidR="006C2E8D" w:rsidRPr="003D23FD" w:rsidRDefault="006C2E8D" w:rsidP="007673BA">
            <w:pPr>
              <w:spacing w:before="40" w:after="40"/>
              <w:rPr>
                <w:rFonts w:cs="Arial"/>
                <w:spacing w:val="-2"/>
                <w:sz w:val="20"/>
                <w:szCs w:val="20"/>
              </w:rPr>
            </w:pPr>
            <w:r w:rsidRPr="003D23FD">
              <w:rPr>
                <w:rFonts w:cs="Arial"/>
                <w:spacing w:val="-2"/>
                <w:sz w:val="20"/>
                <w:szCs w:val="20"/>
              </w:rPr>
              <w:t xml:space="preserve">Applicants must meet minimum CPD requirements (i.e. be up to date) in accordance with Faculty of Public Health requirements or other recognised body </w:t>
            </w:r>
          </w:p>
        </w:tc>
        <w:tc>
          <w:tcPr>
            <w:tcW w:w="1134" w:type="dxa"/>
            <w:tcBorders>
              <w:top w:val="single" w:sz="6" w:space="0" w:color="auto"/>
              <w:left w:val="single" w:sz="6" w:space="0" w:color="auto"/>
              <w:bottom w:val="single" w:sz="6" w:space="0" w:color="auto"/>
              <w:right w:val="single" w:sz="6" w:space="0" w:color="auto"/>
            </w:tcBorders>
            <w:vAlign w:val="center"/>
          </w:tcPr>
          <w:p w14:paraId="1E74D80B"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390CDF5" w14:textId="77777777" w:rsidR="006C2E8D" w:rsidRPr="003D23FD" w:rsidRDefault="006C2E8D" w:rsidP="007673BA">
            <w:pPr>
              <w:spacing w:before="40" w:after="40"/>
              <w:jc w:val="center"/>
              <w:rPr>
                <w:rFonts w:cs="Arial"/>
                <w:spacing w:val="-2"/>
                <w:sz w:val="20"/>
                <w:szCs w:val="20"/>
              </w:rPr>
            </w:pPr>
          </w:p>
        </w:tc>
      </w:tr>
      <w:tr w:rsidR="006C2E8D" w:rsidRPr="003D23FD" w14:paraId="150E235C" w14:textId="77777777" w:rsidTr="007673BA">
        <w:tc>
          <w:tcPr>
            <w:tcW w:w="7428" w:type="dxa"/>
            <w:tcBorders>
              <w:top w:val="single" w:sz="6" w:space="0" w:color="auto"/>
              <w:left w:val="single" w:sz="6" w:space="0" w:color="auto"/>
              <w:bottom w:val="single" w:sz="6" w:space="0" w:color="auto"/>
              <w:right w:val="single" w:sz="6" w:space="0" w:color="auto"/>
            </w:tcBorders>
          </w:tcPr>
          <w:p w14:paraId="76422529" w14:textId="7FA57E1B" w:rsidR="006C2E8D" w:rsidRPr="003D23FD" w:rsidRDefault="006C2E8D" w:rsidP="007673BA">
            <w:pPr>
              <w:spacing w:before="40" w:after="40"/>
              <w:rPr>
                <w:rFonts w:cs="Arial"/>
                <w:spacing w:val="-2"/>
                <w:sz w:val="20"/>
                <w:szCs w:val="20"/>
              </w:rPr>
            </w:pPr>
            <w:r w:rsidRPr="003D23FD">
              <w:rPr>
                <w:rFonts w:cs="Arial"/>
                <w:spacing w:val="-2"/>
                <w:sz w:val="20"/>
                <w:szCs w:val="20"/>
              </w:rPr>
              <w:t>MFPH by examination, by exemption or by assessment</w:t>
            </w:r>
            <w:r w:rsidR="00B12F28">
              <w:rPr>
                <w:rFonts w:cs="Arial"/>
                <w:spacing w:val="-2"/>
                <w:sz w:val="20"/>
                <w:szCs w:val="20"/>
              </w:rPr>
              <w:t>,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62989F9C"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4301E7B" w14:textId="77777777" w:rsidR="006C2E8D" w:rsidRPr="003D23FD" w:rsidRDefault="006C2E8D" w:rsidP="007673BA">
            <w:pPr>
              <w:spacing w:before="40" w:after="40"/>
              <w:jc w:val="center"/>
              <w:rPr>
                <w:rFonts w:cs="Arial"/>
                <w:spacing w:val="-2"/>
                <w:sz w:val="20"/>
                <w:szCs w:val="20"/>
              </w:rPr>
            </w:pPr>
          </w:p>
        </w:tc>
      </w:tr>
      <w:tr w:rsidR="006C2E8D" w:rsidRPr="003D23FD" w14:paraId="4DC2DA31" w14:textId="77777777" w:rsidTr="007673BA">
        <w:tc>
          <w:tcPr>
            <w:tcW w:w="7428" w:type="dxa"/>
            <w:tcBorders>
              <w:top w:val="single" w:sz="6" w:space="0" w:color="auto"/>
              <w:left w:val="single" w:sz="6" w:space="0" w:color="auto"/>
              <w:bottom w:val="single" w:sz="6" w:space="0" w:color="auto"/>
              <w:right w:val="single" w:sz="6" w:space="0" w:color="auto"/>
            </w:tcBorders>
          </w:tcPr>
          <w:p w14:paraId="5A6F4F9F" w14:textId="77777777" w:rsidR="006C2E8D" w:rsidRPr="003D23FD" w:rsidRDefault="006C2E8D" w:rsidP="007673BA">
            <w:pPr>
              <w:spacing w:before="40" w:after="40"/>
              <w:rPr>
                <w:rFonts w:cs="Arial"/>
                <w:spacing w:val="-2"/>
                <w:sz w:val="20"/>
                <w:szCs w:val="20"/>
              </w:rPr>
            </w:pPr>
            <w:proofErr w:type="spellStart"/>
            <w:r w:rsidRPr="003D23FD">
              <w:rPr>
                <w:rFonts w:cs="Arial"/>
                <w:spacing w:val="-2"/>
                <w:sz w:val="20"/>
                <w:szCs w:val="20"/>
              </w:rPr>
              <w:t>Masters</w:t>
            </w:r>
            <w:proofErr w:type="spellEnd"/>
            <w:r w:rsidRPr="003D23FD">
              <w:rPr>
                <w:rFonts w:cs="Arial"/>
                <w:spacing w:val="-2"/>
                <w:sz w:val="20"/>
                <w:szCs w:val="20"/>
              </w:rPr>
              <w:t xml:space="preserve"> in Public Health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7B4E605F" w14:textId="77777777" w:rsidR="006C2E8D" w:rsidRPr="003D23FD" w:rsidRDefault="006C2E8D" w:rsidP="007673BA">
            <w:pPr>
              <w:spacing w:before="40" w:after="40"/>
              <w:jc w:val="center"/>
              <w:rPr>
                <w:rFonts w:cs="Arial"/>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8D42602" w14:textId="77777777" w:rsidR="006C2E8D" w:rsidRPr="003D23FD" w:rsidRDefault="006C2E8D" w:rsidP="007673BA">
            <w:pPr>
              <w:spacing w:before="40" w:after="40"/>
              <w:jc w:val="center"/>
              <w:rPr>
                <w:rFonts w:cs="Arial"/>
                <w:spacing w:val="-2"/>
                <w:sz w:val="20"/>
                <w:szCs w:val="20"/>
              </w:rPr>
            </w:pPr>
            <w:r w:rsidRPr="003D23FD">
              <w:rPr>
                <w:rFonts w:cs="Arial"/>
                <w:spacing w:val="-2"/>
                <w:sz w:val="20"/>
                <w:szCs w:val="20"/>
              </w:rPr>
              <w:t>X</w:t>
            </w:r>
          </w:p>
        </w:tc>
      </w:tr>
      <w:tr w:rsidR="003D23FD" w:rsidRPr="003D23FD" w14:paraId="0564DC2E" w14:textId="77777777" w:rsidTr="007673BA">
        <w:trPr>
          <w:trHeight w:val="65"/>
        </w:trPr>
        <w:tc>
          <w:tcPr>
            <w:tcW w:w="7428" w:type="dxa"/>
            <w:tcBorders>
              <w:top w:val="single" w:sz="6" w:space="0" w:color="auto"/>
              <w:left w:val="single" w:sz="6" w:space="0" w:color="auto"/>
              <w:bottom w:val="single" w:sz="6" w:space="0" w:color="auto"/>
              <w:right w:val="single" w:sz="6" w:space="0" w:color="auto"/>
            </w:tcBorders>
            <w:shd w:val="clear" w:color="auto" w:fill="D5DCE4"/>
          </w:tcPr>
          <w:p w14:paraId="47395DDF" w14:textId="77777777" w:rsidR="006C2E8D" w:rsidRPr="008E4084" w:rsidRDefault="006C2E8D" w:rsidP="007673BA">
            <w:pPr>
              <w:spacing w:before="40" w:after="40"/>
              <w:rPr>
                <w:rFonts w:cs="Arial"/>
                <w:bCs/>
                <w:sz w:val="20"/>
                <w:szCs w:val="20"/>
              </w:rPr>
            </w:pPr>
            <w:r w:rsidRPr="003D23FD">
              <w:rPr>
                <w:rFonts w:cs="Arial"/>
                <w:b/>
                <w:sz w:val="20"/>
                <w:szCs w:val="20"/>
              </w:rPr>
              <w:t xml:space="preserve">Personal qualities </w:t>
            </w:r>
          </w:p>
          <w:p w14:paraId="7ED30634" w14:textId="77777777" w:rsidR="006C2E8D" w:rsidRPr="003D23FD" w:rsidRDefault="006C2E8D" w:rsidP="007673BA">
            <w:pPr>
              <w:pStyle w:val="CommentText"/>
              <w:spacing w:before="40" w:after="40"/>
              <w:rPr>
                <w:rFonts w:cs="Arial"/>
              </w:rPr>
            </w:pPr>
            <w:r w:rsidRPr="008E4084">
              <w:rPr>
                <w:rFonts w:cs="Arial"/>
                <w:bCs/>
              </w:rPr>
              <w:t>[Recruiters are welcome to refine</w:t>
            </w:r>
            <w:r w:rsidRPr="003D23FD">
              <w:rPr>
                <w:rFonts w:cs="Arial"/>
              </w:rPr>
              <w:t xml:space="preserv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00A20310" w14:textId="77777777" w:rsidR="006C2E8D" w:rsidRPr="003D23FD" w:rsidRDefault="006C2E8D" w:rsidP="007673BA">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25C2E30" w14:textId="77777777" w:rsidR="006C2E8D" w:rsidRPr="003D23FD" w:rsidRDefault="006C2E8D" w:rsidP="007673BA">
            <w:pPr>
              <w:spacing w:before="40" w:after="40"/>
              <w:jc w:val="center"/>
              <w:rPr>
                <w:rFonts w:cs="Arial"/>
                <w:b/>
                <w:sz w:val="20"/>
                <w:szCs w:val="20"/>
              </w:rPr>
            </w:pPr>
          </w:p>
        </w:tc>
      </w:tr>
      <w:tr w:rsidR="006C2E8D" w:rsidRPr="003D23FD" w14:paraId="49E39F28" w14:textId="77777777" w:rsidTr="007673BA">
        <w:tc>
          <w:tcPr>
            <w:tcW w:w="7428" w:type="dxa"/>
            <w:tcBorders>
              <w:top w:val="single" w:sz="6" w:space="0" w:color="auto"/>
              <w:left w:val="single" w:sz="6" w:space="0" w:color="auto"/>
              <w:bottom w:val="single" w:sz="6" w:space="0" w:color="auto"/>
              <w:right w:val="single" w:sz="6" w:space="0" w:color="auto"/>
            </w:tcBorders>
          </w:tcPr>
          <w:p w14:paraId="095F8F81" w14:textId="77777777" w:rsidR="006C2E8D" w:rsidRPr="003D23FD" w:rsidRDefault="006C2E8D" w:rsidP="007673BA">
            <w:pPr>
              <w:spacing w:before="40" w:after="40"/>
              <w:rPr>
                <w:rFonts w:cs="Arial"/>
                <w:sz w:val="20"/>
                <w:szCs w:val="20"/>
              </w:rPr>
            </w:pPr>
            <w:r w:rsidRPr="003D23FD">
              <w:rPr>
                <w:rFonts w:cs="Arial"/>
                <w:sz w:val="20"/>
                <w:szCs w:val="20"/>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32110395"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51C33C0D" w14:textId="77777777" w:rsidR="006C2E8D" w:rsidRPr="003D23FD" w:rsidRDefault="006C2E8D" w:rsidP="007673BA">
            <w:pPr>
              <w:spacing w:before="40" w:after="40"/>
              <w:jc w:val="center"/>
              <w:rPr>
                <w:rFonts w:cs="Arial"/>
                <w:sz w:val="20"/>
                <w:szCs w:val="20"/>
              </w:rPr>
            </w:pPr>
          </w:p>
        </w:tc>
      </w:tr>
      <w:tr w:rsidR="006C2E8D" w:rsidRPr="003D23FD" w14:paraId="26CFD4BC" w14:textId="77777777" w:rsidTr="007673BA">
        <w:tc>
          <w:tcPr>
            <w:tcW w:w="7428" w:type="dxa"/>
            <w:tcBorders>
              <w:top w:val="single" w:sz="6" w:space="0" w:color="auto"/>
              <w:left w:val="single" w:sz="6" w:space="0" w:color="auto"/>
              <w:bottom w:val="single" w:sz="6" w:space="0" w:color="auto"/>
              <w:right w:val="single" w:sz="6" w:space="0" w:color="auto"/>
            </w:tcBorders>
          </w:tcPr>
          <w:p w14:paraId="3C5D929B" w14:textId="77777777" w:rsidR="006C2E8D" w:rsidRPr="003D23FD" w:rsidRDefault="006C2E8D" w:rsidP="007673BA">
            <w:pPr>
              <w:spacing w:before="40" w:after="40"/>
              <w:rPr>
                <w:rFonts w:cs="Arial"/>
                <w:sz w:val="20"/>
                <w:szCs w:val="20"/>
              </w:rPr>
            </w:pPr>
            <w:r w:rsidRPr="003D23FD">
              <w:rPr>
                <w:rFonts w:cs="Arial"/>
                <w:sz w:val="20"/>
                <w:szCs w:val="20"/>
              </w:rPr>
              <w:t>Able to both lead teams and to able to contribute effectively in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6CCE0C50"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7BB4842" w14:textId="77777777" w:rsidR="006C2E8D" w:rsidRPr="003D23FD" w:rsidRDefault="006C2E8D" w:rsidP="007673BA">
            <w:pPr>
              <w:spacing w:before="40" w:after="40"/>
              <w:jc w:val="center"/>
              <w:rPr>
                <w:rFonts w:cs="Arial"/>
                <w:sz w:val="20"/>
                <w:szCs w:val="20"/>
              </w:rPr>
            </w:pPr>
          </w:p>
        </w:tc>
      </w:tr>
      <w:tr w:rsidR="006C2E8D" w:rsidRPr="003D23FD" w14:paraId="48E63532" w14:textId="77777777" w:rsidTr="007673BA">
        <w:tc>
          <w:tcPr>
            <w:tcW w:w="7428" w:type="dxa"/>
            <w:tcBorders>
              <w:top w:val="single" w:sz="6" w:space="0" w:color="auto"/>
              <w:left w:val="single" w:sz="6" w:space="0" w:color="auto"/>
              <w:bottom w:val="single" w:sz="6" w:space="0" w:color="auto"/>
              <w:right w:val="single" w:sz="6" w:space="0" w:color="auto"/>
            </w:tcBorders>
          </w:tcPr>
          <w:p w14:paraId="0E20F216" w14:textId="77777777" w:rsidR="006C2E8D" w:rsidRPr="003D23FD" w:rsidRDefault="006C2E8D" w:rsidP="007673BA">
            <w:pPr>
              <w:spacing w:before="40" w:after="40"/>
              <w:rPr>
                <w:rFonts w:cs="Arial"/>
                <w:sz w:val="20"/>
                <w:szCs w:val="20"/>
              </w:rPr>
            </w:pPr>
            <w:r w:rsidRPr="003D23FD">
              <w:rPr>
                <w:rFonts w:cs="Arial"/>
                <w:sz w:val="20"/>
                <w:szCs w:val="20"/>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20F3FBE7"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4B139273" w14:textId="77777777" w:rsidR="006C2E8D" w:rsidRPr="003D23FD" w:rsidRDefault="006C2E8D" w:rsidP="007673BA">
            <w:pPr>
              <w:spacing w:before="40" w:after="40"/>
              <w:jc w:val="center"/>
              <w:rPr>
                <w:rFonts w:cs="Arial"/>
                <w:sz w:val="20"/>
                <w:szCs w:val="20"/>
              </w:rPr>
            </w:pPr>
          </w:p>
        </w:tc>
      </w:tr>
      <w:tr w:rsidR="003D23FD" w:rsidRPr="003D23FD" w14:paraId="680E8755"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42939CD3" w14:textId="77777777" w:rsidR="006C2E8D" w:rsidRPr="008E4084" w:rsidRDefault="006C2E8D" w:rsidP="007673BA">
            <w:pPr>
              <w:spacing w:before="40" w:after="40"/>
              <w:rPr>
                <w:rFonts w:cs="Arial"/>
                <w:bCs/>
                <w:sz w:val="20"/>
                <w:szCs w:val="20"/>
              </w:rPr>
            </w:pPr>
            <w:r w:rsidRPr="003D23FD">
              <w:rPr>
                <w:rFonts w:cs="Arial"/>
                <w:b/>
                <w:sz w:val="20"/>
                <w:szCs w:val="20"/>
              </w:rPr>
              <w:t>Experience</w:t>
            </w:r>
          </w:p>
          <w:p w14:paraId="33F42671" w14:textId="77777777" w:rsidR="006C2E8D" w:rsidRPr="003D23FD" w:rsidRDefault="006C2E8D" w:rsidP="007673BA">
            <w:pPr>
              <w:spacing w:before="40" w:after="40"/>
              <w:rPr>
                <w:rFonts w:cs="Arial"/>
                <w:b/>
                <w:sz w:val="20"/>
                <w:szCs w:val="20"/>
              </w:rPr>
            </w:pPr>
            <w:r w:rsidRPr="008E4084">
              <w:rPr>
                <w:rFonts w:cs="Arial"/>
                <w:bCs/>
                <w:sz w:val="20"/>
                <w:szCs w:val="20"/>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38738415" w14:textId="77777777" w:rsidR="006C2E8D" w:rsidRPr="003D23FD" w:rsidRDefault="006C2E8D" w:rsidP="007673BA">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29EFAF6" w14:textId="77777777" w:rsidR="006C2E8D" w:rsidRPr="003D23FD" w:rsidRDefault="006C2E8D" w:rsidP="007673BA">
            <w:pPr>
              <w:spacing w:before="40" w:after="40"/>
              <w:jc w:val="center"/>
              <w:rPr>
                <w:rFonts w:cs="Arial"/>
                <w:b/>
                <w:sz w:val="20"/>
                <w:szCs w:val="20"/>
              </w:rPr>
            </w:pPr>
          </w:p>
        </w:tc>
      </w:tr>
      <w:tr w:rsidR="006C2E8D" w:rsidRPr="003D23FD" w14:paraId="00D19DBF" w14:textId="77777777" w:rsidTr="007673BA">
        <w:tc>
          <w:tcPr>
            <w:tcW w:w="7428" w:type="dxa"/>
            <w:tcBorders>
              <w:top w:val="single" w:sz="6" w:space="0" w:color="auto"/>
              <w:left w:val="single" w:sz="6" w:space="0" w:color="auto"/>
              <w:bottom w:val="single" w:sz="6" w:space="0" w:color="auto"/>
              <w:right w:val="single" w:sz="6" w:space="0" w:color="auto"/>
            </w:tcBorders>
          </w:tcPr>
          <w:p w14:paraId="106AAB2A" w14:textId="77777777" w:rsidR="006C2E8D" w:rsidRPr="003D23FD" w:rsidRDefault="006C2E8D" w:rsidP="007673BA">
            <w:pPr>
              <w:spacing w:before="40" w:after="40"/>
              <w:rPr>
                <w:rFonts w:cs="Arial"/>
                <w:sz w:val="20"/>
                <w:szCs w:val="20"/>
              </w:rPr>
            </w:pPr>
            <w:r w:rsidRPr="003D23FD">
              <w:rPr>
                <w:rFonts w:cs="Arial"/>
                <w:sz w:val="20"/>
                <w:szCs w:val="20"/>
              </w:rPr>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67351138"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9E27C90" w14:textId="77777777" w:rsidR="006C2E8D" w:rsidRPr="003D23FD" w:rsidRDefault="006C2E8D" w:rsidP="007673BA">
            <w:pPr>
              <w:spacing w:before="40" w:after="40"/>
              <w:jc w:val="center"/>
              <w:rPr>
                <w:rFonts w:cs="Arial"/>
                <w:sz w:val="20"/>
                <w:szCs w:val="20"/>
              </w:rPr>
            </w:pPr>
          </w:p>
        </w:tc>
      </w:tr>
      <w:tr w:rsidR="006C2E8D" w:rsidRPr="003D23FD" w14:paraId="68A0045B" w14:textId="77777777" w:rsidTr="007673BA">
        <w:tc>
          <w:tcPr>
            <w:tcW w:w="7428" w:type="dxa"/>
            <w:tcBorders>
              <w:top w:val="single" w:sz="6" w:space="0" w:color="auto"/>
              <w:left w:val="single" w:sz="6" w:space="0" w:color="auto"/>
              <w:bottom w:val="single" w:sz="6" w:space="0" w:color="auto"/>
              <w:right w:val="single" w:sz="6" w:space="0" w:color="auto"/>
            </w:tcBorders>
          </w:tcPr>
          <w:p w14:paraId="049D5E90" w14:textId="77777777" w:rsidR="006C2E8D" w:rsidRPr="003D23FD" w:rsidDel="00C94A6C" w:rsidRDefault="006C2E8D" w:rsidP="007673BA">
            <w:pPr>
              <w:pStyle w:val="Header"/>
              <w:spacing w:before="40" w:after="40"/>
              <w:rPr>
                <w:rFonts w:ascii="Arial" w:hAnsi="Arial" w:cs="Arial"/>
                <w:sz w:val="20"/>
                <w:szCs w:val="20"/>
              </w:rPr>
            </w:pPr>
            <w:r w:rsidRPr="003D23FD">
              <w:rPr>
                <w:rFonts w:ascii="Arial" w:hAnsi="Arial" w:cs="Arial"/>
                <w:sz w:val="20"/>
                <w:szCs w:val="20"/>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24417A4E" w14:textId="77777777" w:rsidR="006C2E8D" w:rsidRPr="003D23FD" w:rsidRDefault="006C2E8D" w:rsidP="007673BA">
            <w:pPr>
              <w:spacing w:before="40" w:after="40"/>
              <w:jc w:val="cente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EFDC5F3"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r>
      <w:tr w:rsidR="006C2E8D" w:rsidRPr="003D23FD" w14:paraId="7118F471" w14:textId="77777777" w:rsidTr="007673BA">
        <w:tc>
          <w:tcPr>
            <w:tcW w:w="7428" w:type="dxa"/>
            <w:tcBorders>
              <w:top w:val="single" w:sz="6" w:space="0" w:color="auto"/>
              <w:left w:val="single" w:sz="6" w:space="0" w:color="auto"/>
              <w:bottom w:val="single" w:sz="6" w:space="0" w:color="auto"/>
              <w:right w:val="single" w:sz="6" w:space="0" w:color="auto"/>
            </w:tcBorders>
          </w:tcPr>
          <w:p w14:paraId="5DD41011" w14:textId="77777777" w:rsidR="006C2E8D" w:rsidRPr="003D23FD" w:rsidRDefault="006C2E8D" w:rsidP="007673BA">
            <w:pPr>
              <w:pStyle w:val="Header"/>
              <w:spacing w:before="40" w:after="40"/>
              <w:rPr>
                <w:rFonts w:ascii="Arial" w:hAnsi="Arial" w:cs="Arial"/>
                <w:sz w:val="20"/>
                <w:szCs w:val="20"/>
              </w:rPr>
            </w:pPr>
            <w:r w:rsidRPr="003D23FD">
              <w:rPr>
                <w:rFonts w:ascii="Arial" w:hAnsi="Arial" w:cs="Arial"/>
                <w:sz w:val="20"/>
                <w:szCs w:val="20"/>
              </w:rPr>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2B79436E"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61C91F9" w14:textId="77777777" w:rsidR="006C2E8D" w:rsidRPr="003D23FD" w:rsidRDefault="006C2E8D" w:rsidP="007673BA">
            <w:pPr>
              <w:spacing w:before="40" w:after="40"/>
              <w:jc w:val="center"/>
              <w:rPr>
                <w:rFonts w:cs="Arial"/>
                <w:sz w:val="20"/>
                <w:szCs w:val="20"/>
              </w:rPr>
            </w:pPr>
          </w:p>
        </w:tc>
      </w:tr>
      <w:tr w:rsidR="003D23FD" w:rsidRPr="003D23FD" w14:paraId="77CF113E"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65667DF9" w14:textId="77777777" w:rsidR="006C2E8D" w:rsidRPr="003D23FD" w:rsidRDefault="006C2E8D" w:rsidP="007673BA">
            <w:pPr>
              <w:spacing w:before="40" w:after="40"/>
              <w:rPr>
                <w:rFonts w:cs="Arial"/>
                <w:b/>
                <w:sz w:val="20"/>
                <w:szCs w:val="20"/>
              </w:rPr>
            </w:pPr>
            <w:r w:rsidRPr="003D23FD">
              <w:rPr>
                <w:rFonts w:cs="Arial"/>
                <w:b/>
                <w:sz w:val="20"/>
                <w:szCs w:val="20"/>
              </w:rPr>
              <w:lastRenderedPageBreak/>
              <w:t>Skills</w:t>
            </w:r>
          </w:p>
          <w:p w14:paraId="27FB9B17" w14:textId="77777777" w:rsidR="006C2E8D" w:rsidRPr="003D23FD" w:rsidRDefault="006C2E8D" w:rsidP="007673BA">
            <w:pPr>
              <w:spacing w:before="40" w:after="40"/>
              <w:rPr>
                <w:rFonts w:cs="Arial"/>
                <w:b/>
                <w:sz w:val="20"/>
                <w:szCs w:val="20"/>
              </w:rPr>
            </w:pPr>
            <w:r w:rsidRPr="008E4084">
              <w:rPr>
                <w:rFonts w:cs="Arial"/>
                <w:bCs/>
                <w:sz w:val="20"/>
                <w:szCs w:val="20"/>
              </w:rPr>
              <w:t>[Recruiters are welcome to refine these criteria to ensure good fit with post concerned</w:t>
            </w:r>
            <w:r w:rsidRPr="003D23FD">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A798ED4" w14:textId="77777777" w:rsidR="006C2E8D" w:rsidRPr="003D23FD" w:rsidRDefault="006C2E8D" w:rsidP="007673BA">
            <w:pPr>
              <w:spacing w:before="40" w:after="40"/>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469542D" w14:textId="77777777" w:rsidR="006C2E8D" w:rsidRPr="003D23FD" w:rsidRDefault="006C2E8D" w:rsidP="007673BA">
            <w:pPr>
              <w:spacing w:before="40" w:after="40"/>
              <w:rPr>
                <w:rFonts w:cs="Arial"/>
                <w:b/>
                <w:sz w:val="20"/>
                <w:szCs w:val="20"/>
              </w:rPr>
            </w:pPr>
          </w:p>
        </w:tc>
      </w:tr>
      <w:tr w:rsidR="006C2E8D" w:rsidRPr="003D23FD" w14:paraId="1B06CE04" w14:textId="77777777" w:rsidTr="007673BA">
        <w:tc>
          <w:tcPr>
            <w:tcW w:w="7428" w:type="dxa"/>
            <w:tcBorders>
              <w:top w:val="single" w:sz="6" w:space="0" w:color="auto"/>
              <w:left w:val="single" w:sz="6" w:space="0" w:color="auto"/>
              <w:bottom w:val="single" w:sz="6" w:space="0" w:color="auto"/>
              <w:right w:val="single" w:sz="6" w:space="0" w:color="auto"/>
            </w:tcBorders>
          </w:tcPr>
          <w:p w14:paraId="5DD581FD" w14:textId="77777777" w:rsidR="006C2E8D" w:rsidRPr="003D23FD" w:rsidRDefault="006C2E8D" w:rsidP="007673BA">
            <w:pPr>
              <w:spacing w:before="40" w:after="40"/>
              <w:rPr>
                <w:rFonts w:cs="Arial"/>
                <w:sz w:val="20"/>
                <w:szCs w:val="20"/>
              </w:rPr>
            </w:pPr>
            <w:r w:rsidRPr="003D23FD">
              <w:rPr>
                <w:rFonts w:cs="Arial"/>
                <w:sz w:val="20"/>
                <w:szCs w:val="20"/>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62E8BA86"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5488AF0" w14:textId="77777777" w:rsidR="006C2E8D" w:rsidRPr="003D23FD" w:rsidRDefault="006C2E8D" w:rsidP="007673BA">
            <w:pPr>
              <w:spacing w:before="40" w:after="40"/>
              <w:jc w:val="center"/>
              <w:rPr>
                <w:rFonts w:cs="Arial"/>
                <w:sz w:val="20"/>
                <w:szCs w:val="20"/>
              </w:rPr>
            </w:pPr>
          </w:p>
        </w:tc>
      </w:tr>
      <w:tr w:rsidR="006C2E8D" w:rsidRPr="003D23FD" w14:paraId="3ECBD000" w14:textId="77777777" w:rsidTr="007673BA">
        <w:tc>
          <w:tcPr>
            <w:tcW w:w="7428" w:type="dxa"/>
            <w:tcBorders>
              <w:top w:val="single" w:sz="6" w:space="0" w:color="auto"/>
              <w:left w:val="single" w:sz="6" w:space="0" w:color="auto"/>
              <w:bottom w:val="single" w:sz="6" w:space="0" w:color="auto"/>
              <w:right w:val="single" w:sz="6" w:space="0" w:color="auto"/>
            </w:tcBorders>
          </w:tcPr>
          <w:p w14:paraId="6F1A2519" w14:textId="77777777" w:rsidR="006C2E8D" w:rsidRPr="003D23FD" w:rsidRDefault="006C2E8D" w:rsidP="007673BA">
            <w:pPr>
              <w:spacing w:before="40" w:after="40"/>
              <w:rPr>
                <w:rFonts w:cs="Arial"/>
                <w:sz w:val="20"/>
                <w:szCs w:val="20"/>
              </w:rPr>
            </w:pPr>
            <w:r w:rsidRPr="003D23FD">
              <w:rPr>
                <w:rFonts w:cs="Arial"/>
                <w:sz w:val="20"/>
                <w:szCs w:val="20"/>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590E3262"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AFAEA6" w14:textId="77777777" w:rsidR="006C2E8D" w:rsidRPr="003D23FD" w:rsidRDefault="006C2E8D" w:rsidP="007673BA">
            <w:pPr>
              <w:spacing w:before="40" w:after="40"/>
              <w:jc w:val="center"/>
              <w:rPr>
                <w:rFonts w:cs="Arial"/>
                <w:sz w:val="20"/>
                <w:szCs w:val="20"/>
              </w:rPr>
            </w:pPr>
          </w:p>
        </w:tc>
      </w:tr>
      <w:tr w:rsidR="006C2E8D" w:rsidRPr="003D23FD" w14:paraId="6609569B" w14:textId="77777777" w:rsidTr="007673BA">
        <w:tc>
          <w:tcPr>
            <w:tcW w:w="7428" w:type="dxa"/>
            <w:tcBorders>
              <w:top w:val="single" w:sz="6" w:space="0" w:color="auto"/>
              <w:left w:val="single" w:sz="6" w:space="0" w:color="auto"/>
              <w:bottom w:val="single" w:sz="6" w:space="0" w:color="auto"/>
              <w:right w:val="single" w:sz="6" w:space="0" w:color="auto"/>
            </w:tcBorders>
          </w:tcPr>
          <w:p w14:paraId="2BF76498" w14:textId="77777777" w:rsidR="006C2E8D" w:rsidRPr="003D23FD" w:rsidRDefault="006C2E8D" w:rsidP="007673BA">
            <w:pPr>
              <w:spacing w:before="40" w:after="40"/>
              <w:rPr>
                <w:rFonts w:cs="Arial"/>
                <w:sz w:val="20"/>
                <w:szCs w:val="20"/>
              </w:rPr>
            </w:pPr>
            <w:r w:rsidRPr="003D23FD">
              <w:rPr>
                <w:rFonts w:cs="Arial"/>
                <w:sz w:val="20"/>
                <w:szCs w:val="20"/>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4CDAF7D4"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7626D57" w14:textId="77777777" w:rsidR="006C2E8D" w:rsidRPr="003D23FD" w:rsidRDefault="006C2E8D" w:rsidP="007673BA">
            <w:pPr>
              <w:spacing w:before="40" w:after="40"/>
              <w:jc w:val="center"/>
              <w:rPr>
                <w:rFonts w:cs="Arial"/>
                <w:sz w:val="20"/>
                <w:szCs w:val="20"/>
              </w:rPr>
            </w:pPr>
          </w:p>
        </w:tc>
      </w:tr>
      <w:tr w:rsidR="006C2E8D" w:rsidRPr="003D23FD" w14:paraId="231BEC81" w14:textId="77777777" w:rsidTr="007673BA">
        <w:tc>
          <w:tcPr>
            <w:tcW w:w="7428" w:type="dxa"/>
            <w:tcBorders>
              <w:top w:val="single" w:sz="6" w:space="0" w:color="auto"/>
              <w:left w:val="single" w:sz="6" w:space="0" w:color="auto"/>
              <w:bottom w:val="single" w:sz="6" w:space="0" w:color="auto"/>
              <w:right w:val="single" w:sz="6" w:space="0" w:color="auto"/>
            </w:tcBorders>
          </w:tcPr>
          <w:p w14:paraId="0F4C5466" w14:textId="77777777" w:rsidR="006C2E8D" w:rsidRPr="003D23FD" w:rsidRDefault="006C2E8D" w:rsidP="007673BA">
            <w:pPr>
              <w:spacing w:before="40" w:after="40"/>
              <w:rPr>
                <w:rFonts w:cs="Arial"/>
                <w:sz w:val="20"/>
                <w:szCs w:val="20"/>
              </w:rPr>
            </w:pPr>
            <w:r w:rsidRPr="003D23FD">
              <w:rPr>
                <w:rFonts w:cs="Arial"/>
                <w:sz w:val="20"/>
                <w:szCs w:val="20"/>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7E4E8998"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601836E" w14:textId="77777777" w:rsidR="006C2E8D" w:rsidRPr="003D23FD" w:rsidRDefault="006C2E8D" w:rsidP="007673BA">
            <w:pPr>
              <w:spacing w:before="40" w:after="40"/>
              <w:jc w:val="center"/>
              <w:rPr>
                <w:rFonts w:cs="Arial"/>
                <w:sz w:val="20"/>
                <w:szCs w:val="20"/>
              </w:rPr>
            </w:pPr>
          </w:p>
        </w:tc>
      </w:tr>
      <w:tr w:rsidR="006C2E8D" w:rsidRPr="003D23FD" w14:paraId="2403CB20" w14:textId="77777777" w:rsidTr="007673BA">
        <w:tc>
          <w:tcPr>
            <w:tcW w:w="7428" w:type="dxa"/>
            <w:tcBorders>
              <w:top w:val="single" w:sz="6" w:space="0" w:color="auto"/>
              <w:left w:val="single" w:sz="6" w:space="0" w:color="auto"/>
              <w:bottom w:val="single" w:sz="6" w:space="0" w:color="auto"/>
              <w:right w:val="single" w:sz="6" w:space="0" w:color="auto"/>
            </w:tcBorders>
          </w:tcPr>
          <w:p w14:paraId="014CC6AA" w14:textId="77777777" w:rsidR="006C2E8D" w:rsidRPr="003D23FD" w:rsidRDefault="006C2E8D" w:rsidP="007673BA">
            <w:pPr>
              <w:spacing w:before="40" w:after="40"/>
              <w:rPr>
                <w:rFonts w:cs="Arial"/>
                <w:sz w:val="20"/>
                <w:szCs w:val="20"/>
              </w:rPr>
            </w:pPr>
            <w:r w:rsidRPr="003D23FD">
              <w:rPr>
                <w:rFonts w:cs="Arial"/>
                <w:sz w:val="20"/>
                <w:szCs w:val="20"/>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796E2B44"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27EC2CC" w14:textId="77777777" w:rsidR="006C2E8D" w:rsidRPr="003D23FD" w:rsidRDefault="006C2E8D" w:rsidP="007673BA">
            <w:pPr>
              <w:spacing w:before="40" w:after="40"/>
              <w:jc w:val="center"/>
              <w:rPr>
                <w:rFonts w:cs="Arial"/>
                <w:sz w:val="20"/>
                <w:szCs w:val="20"/>
              </w:rPr>
            </w:pPr>
          </w:p>
        </w:tc>
      </w:tr>
      <w:tr w:rsidR="003D23FD" w:rsidRPr="003D23FD" w14:paraId="50FEBA77" w14:textId="77777777" w:rsidTr="007673BA">
        <w:tc>
          <w:tcPr>
            <w:tcW w:w="7428" w:type="dxa"/>
            <w:tcBorders>
              <w:top w:val="single" w:sz="6" w:space="0" w:color="auto"/>
              <w:left w:val="single" w:sz="6" w:space="0" w:color="auto"/>
              <w:bottom w:val="single" w:sz="6" w:space="0" w:color="auto"/>
              <w:right w:val="single" w:sz="6" w:space="0" w:color="auto"/>
            </w:tcBorders>
            <w:shd w:val="clear" w:color="auto" w:fill="D5DCE4"/>
          </w:tcPr>
          <w:p w14:paraId="40945B40" w14:textId="77777777" w:rsidR="006C2E8D" w:rsidRPr="003D23FD" w:rsidRDefault="006C2E8D" w:rsidP="007673BA">
            <w:pPr>
              <w:spacing w:before="40" w:after="40"/>
              <w:rPr>
                <w:rFonts w:cs="Arial"/>
                <w:b/>
                <w:sz w:val="20"/>
                <w:szCs w:val="20"/>
              </w:rPr>
            </w:pPr>
            <w:r w:rsidRPr="003D23FD">
              <w:rPr>
                <w:rFonts w:cs="Arial"/>
                <w:b/>
                <w:sz w:val="20"/>
                <w:szCs w:val="20"/>
              </w:rPr>
              <w:t>Knowledge</w:t>
            </w:r>
          </w:p>
          <w:p w14:paraId="167D6AD0" w14:textId="77777777" w:rsidR="006C2E8D" w:rsidRPr="003D23FD" w:rsidRDefault="006C2E8D" w:rsidP="007673BA">
            <w:pPr>
              <w:spacing w:before="40" w:after="40"/>
              <w:rPr>
                <w:rFonts w:cs="Arial"/>
                <w:b/>
                <w:sz w:val="20"/>
                <w:szCs w:val="20"/>
              </w:rPr>
            </w:pPr>
            <w:r w:rsidRPr="008E4084">
              <w:rPr>
                <w:rFonts w:cs="Arial"/>
                <w:bCs/>
                <w:sz w:val="20"/>
                <w:szCs w:val="20"/>
              </w:rPr>
              <w:t>[Recruiters are welcome to refine these criteria to ensure good fit with post concerned</w:t>
            </w:r>
            <w:r w:rsidRPr="003D23FD">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47768C1" w14:textId="77777777" w:rsidR="006C2E8D" w:rsidRPr="003D23FD" w:rsidRDefault="006C2E8D" w:rsidP="007673BA">
            <w:pPr>
              <w:spacing w:before="40" w:after="40"/>
              <w:rPr>
                <w:rFonts w:cs="Arial"/>
                <w:b/>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53FAA0FC" w14:textId="77777777" w:rsidR="006C2E8D" w:rsidRPr="003D23FD" w:rsidRDefault="006C2E8D" w:rsidP="007673BA">
            <w:pPr>
              <w:spacing w:before="40" w:after="40"/>
              <w:rPr>
                <w:rFonts w:cs="Arial"/>
                <w:b/>
                <w:i/>
                <w:sz w:val="20"/>
                <w:szCs w:val="20"/>
              </w:rPr>
            </w:pPr>
          </w:p>
        </w:tc>
      </w:tr>
      <w:tr w:rsidR="006C2E8D" w:rsidRPr="003D23FD" w14:paraId="61DEF234" w14:textId="77777777" w:rsidTr="007673BA">
        <w:tc>
          <w:tcPr>
            <w:tcW w:w="7428" w:type="dxa"/>
            <w:tcBorders>
              <w:top w:val="single" w:sz="6" w:space="0" w:color="auto"/>
              <w:left w:val="single" w:sz="6" w:space="0" w:color="auto"/>
              <w:bottom w:val="single" w:sz="6" w:space="0" w:color="auto"/>
              <w:right w:val="single" w:sz="6" w:space="0" w:color="auto"/>
            </w:tcBorders>
          </w:tcPr>
          <w:p w14:paraId="574435AE" w14:textId="77777777" w:rsidR="006C2E8D" w:rsidRPr="003D23FD" w:rsidRDefault="006C2E8D" w:rsidP="007673BA">
            <w:pPr>
              <w:pStyle w:val="Header"/>
              <w:spacing w:before="40" w:after="40"/>
              <w:rPr>
                <w:rFonts w:ascii="Arial" w:hAnsi="Arial" w:cs="Arial"/>
                <w:sz w:val="20"/>
                <w:szCs w:val="20"/>
              </w:rPr>
            </w:pPr>
            <w:r w:rsidRPr="003D23FD">
              <w:rPr>
                <w:rFonts w:ascii="Arial" w:hAnsi="Arial" w:cs="Arial"/>
                <w:sz w:val="20"/>
                <w:szCs w:val="20"/>
              </w:rPr>
              <w:t xml:space="preserve">In depth understanding of the health and care system and the relationships with both local </w:t>
            </w:r>
            <w:r w:rsidR="001D69D6">
              <w:rPr>
                <w:rFonts w:ascii="Arial" w:hAnsi="Arial" w:cs="Arial"/>
                <w:sz w:val="20"/>
                <w:szCs w:val="20"/>
              </w:rPr>
              <w:t xml:space="preserve">and </w:t>
            </w:r>
            <w:r w:rsidRPr="003D23FD">
              <w:rPr>
                <w:rFonts w:ascii="Arial" w:hAnsi="Arial" w:cs="Arial"/>
                <w:sz w:val="20"/>
                <w:szCs w:val="20"/>
              </w:rPr>
              <w:t>national government</w:t>
            </w:r>
            <w:r w:rsidR="001D69D6">
              <w:rPr>
                <w:rFonts w:ascii="Arial" w:hAnsi="Arial" w:cs="Arial"/>
                <w:sz w:val="20"/>
                <w:szCs w:val="20"/>
              </w:rPr>
              <w:t xml:space="preserve"> in Wales</w:t>
            </w:r>
          </w:p>
        </w:tc>
        <w:tc>
          <w:tcPr>
            <w:tcW w:w="1134" w:type="dxa"/>
            <w:tcBorders>
              <w:top w:val="single" w:sz="6" w:space="0" w:color="auto"/>
              <w:left w:val="single" w:sz="6" w:space="0" w:color="auto"/>
              <w:bottom w:val="single" w:sz="6" w:space="0" w:color="auto"/>
              <w:right w:val="single" w:sz="6" w:space="0" w:color="auto"/>
            </w:tcBorders>
            <w:vAlign w:val="center"/>
          </w:tcPr>
          <w:p w14:paraId="6ECC34DE"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B150EA1" w14:textId="77777777" w:rsidR="006C2E8D" w:rsidRPr="003D23FD" w:rsidRDefault="006C2E8D" w:rsidP="007673BA">
            <w:pPr>
              <w:spacing w:before="40" w:after="40"/>
              <w:jc w:val="center"/>
              <w:rPr>
                <w:rFonts w:cs="Arial"/>
                <w:sz w:val="20"/>
                <w:szCs w:val="20"/>
              </w:rPr>
            </w:pPr>
          </w:p>
        </w:tc>
      </w:tr>
      <w:tr w:rsidR="006C2E8D" w:rsidRPr="003D23FD" w14:paraId="72F03CF0" w14:textId="77777777" w:rsidTr="007673BA">
        <w:tc>
          <w:tcPr>
            <w:tcW w:w="7428" w:type="dxa"/>
            <w:tcBorders>
              <w:top w:val="single" w:sz="6" w:space="0" w:color="auto"/>
              <w:left w:val="single" w:sz="6" w:space="0" w:color="auto"/>
              <w:bottom w:val="single" w:sz="6" w:space="0" w:color="auto"/>
              <w:right w:val="single" w:sz="6" w:space="0" w:color="auto"/>
            </w:tcBorders>
          </w:tcPr>
          <w:p w14:paraId="40FEAC2D" w14:textId="77777777" w:rsidR="006C2E8D" w:rsidRPr="003D23FD" w:rsidRDefault="006C2E8D" w:rsidP="007673BA">
            <w:pPr>
              <w:spacing w:before="40" w:after="40"/>
              <w:rPr>
                <w:rFonts w:cs="Arial"/>
                <w:sz w:val="20"/>
                <w:szCs w:val="20"/>
              </w:rPr>
            </w:pPr>
            <w:r w:rsidRPr="003D23FD">
              <w:rPr>
                <w:rFonts w:cs="Arial"/>
                <w:sz w:val="20"/>
                <w:szCs w:val="20"/>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05201AC9"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BB03BBB" w14:textId="77777777" w:rsidR="006C2E8D" w:rsidRPr="003D23FD" w:rsidRDefault="006C2E8D" w:rsidP="007673BA">
            <w:pPr>
              <w:spacing w:before="40" w:after="40"/>
              <w:jc w:val="center"/>
              <w:rPr>
                <w:rFonts w:cs="Arial"/>
                <w:sz w:val="20"/>
                <w:szCs w:val="20"/>
              </w:rPr>
            </w:pPr>
          </w:p>
        </w:tc>
      </w:tr>
      <w:tr w:rsidR="006C2E8D" w:rsidRPr="003D23FD" w14:paraId="486E0E86" w14:textId="77777777" w:rsidTr="007673BA">
        <w:tc>
          <w:tcPr>
            <w:tcW w:w="7428" w:type="dxa"/>
            <w:tcBorders>
              <w:top w:val="single" w:sz="6" w:space="0" w:color="auto"/>
              <w:left w:val="single" w:sz="6" w:space="0" w:color="auto"/>
              <w:bottom w:val="single" w:sz="6" w:space="0" w:color="auto"/>
              <w:right w:val="single" w:sz="6" w:space="0" w:color="auto"/>
            </w:tcBorders>
          </w:tcPr>
          <w:p w14:paraId="055EB263" w14:textId="77777777" w:rsidR="006C2E8D" w:rsidRPr="003D23FD" w:rsidRDefault="006C2E8D" w:rsidP="007673BA">
            <w:pPr>
              <w:spacing w:before="40" w:after="40"/>
              <w:rPr>
                <w:rFonts w:cs="Arial"/>
                <w:sz w:val="20"/>
                <w:szCs w:val="20"/>
              </w:rPr>
            </w:pPr>
            <w:r w:rsidRPr="003D23FD">
              <w:rPr>
                <w:rFonts w:cs="Arial"/>
                <w:sz w:val="20"/>
                <w:szCs w:val="20"/>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1CEE225C"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6A8E535" w14:textId="77777777" w:rsidR="006C2E8D" w:rsidRPr="003D23FD" w:rsidRDefault="006C2E8D" w:rsidP="007673BA">
            <w:pPr>
              <w:spacing w:before="40" w:after="40"/>
              <w:jc w:val="center"/>
              <w:rPr>
                <w:rFonts w:cs="Arial"/>
                <w:sz w:val="20"/>
                <w:szCs w:val="20"/>
              </w:rPr>
            </w:pPr>
          </w:p>
        </w:tc>
      </w:tr>
      <w:tr w:rsidR="006C2E8D" w:rsidRPr="003D23FD" w14:paraId="33680B58" w14:textId="77777777" w:rsidTr="007673BA">
        <w:tc>
          <w:tcPr>
            <w:tcW w:w="7428" w:type="dxa"/>
            <w:tcBorders>
              <w:top w:val="single" w:sz="6" w:space="0" w:color="auto"/>
              <w:left w:val="single" w:sz="6" w:space="0" w:color="auto"/>
              <w:bottom w:val="single" w:sz="6" w:space="0" w:color="auto"/>
              <w:right w:val="single" w:sz="6" w:space="0" w:color="auto"/>
            </w:tcBorders>
          </w:tcPr>
          <w:p w14:paraId="413016A7" w14:textId="33915D5A" w:rsidR="006C2E8D" w:rsidRPr="003D23FD" w:rsidRDefault="006C2E8D" w:rsidP="001D69D6">
            <w:pPr>
              <w:spacing w:before="40" w:after="40"/>
              <w:rPr>
                <w:rFonts w:cs="Arial"/>
                <w:sz w:val="20"/>
                <w:szCs w:val="20"/>
              </w:rPr>
            </w:pPr>
            <w:r w:rsidRPr="003D23FD">
              <w:rPr>
                <w:rFonts w:cs="Arial"/>
                <w:sz w:val="20"/>
                <w:szCs w:val="20"/>
              </w:rPr>
              <w:t xml:space="preserve">Understanding of </w:t>
            </w:r>
            <w:r w:rsidR="001D69D6">
              <w:rPr>
                <w:rFonts w:cs="Arial"/>
                <w:sz w:val="20"/>
                <w:szCs w:val="20"/>
              </w:rPr>
              <w:t xml:space="preserve">relevant legislation in Wales </w:t>
            </w:r>
            <w:r w:rsidRPr="003D23FD">
              <w:rPr>
                <w:rFonts w:cs="Arial"/>
                <w:sz w:val="20"/>
                <w:szCs w:val="20"/>
              </w:rPr>
              <w:t>and</w:t>
            </w:r>
            <w:r w:rsidR="00EC2178">
              <w:rPr>
                <w:rFonts w:cs="Arial"/>
                <w:sz w:val="20"/>
                <w:szCs w:val="20"/>
              </w:rPr>
              <w:t xml:space="preserve"> </w:t>
            </w:r>
            <w:r w:rsidR="001D69D6">
              <w:rPr>
                <w:rFonts w:cs="Arial"/>
                <w:sz w:val="20"/>
                <w:szCs w:val="20"/>
              </w:rPr>
              <w:t xml:space="preserve">its </w:t>
            </w:r>
            <w:r w:rsidRPr="003D23FD">
              <w:rPr>
                <w:rFonts w:cs="Arial"/>
                <w:sz w:val="20"/>
                <w:szCs w:val="20"/>
              </w:rPr>
              <w:t>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6CE1D4B0"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EA963D7" w14:textId="77777777" w:rsidR="006C2E8D" w:rsidRPr="003D23FD" w:rsidRDefault="006C2E8D" w:rsidP="007673BA">
            <w:pPr>
              <w:spacing w:before="40" w:after="40"/>
              <w:jc w:val="center"/>
              <w:rPr>
                <w:rFonts w:cs="Arial"/>
                <w:sz w:val="20"/>
                <w:szCs w:val="20"/>
              </w:rPr>
            </w:pPr>
          </w:p>
        </w:tc>
      </w:tr>
      <w:tr w:rsidR="006C2E8D" w:rsidRPr="003D23FD" w14:paraId="30797962" w14:textId="77777777" w:rsidTr="003D23FD">
        <w:tc>
          <w:tcPr>
            <w:tcW w:w="9696" w:type="dxa"/>
            <w:gridSpan w:val="3"/>
            <w:tcBorders>
              <w:top w:val="single" w:sz="6" w:space="0" w:color="auto"/>
              <w:left w:val="single" w:sz="6" w:space="0" w:color="auto"/>
              <w:bottom w:val="single" w:sz="6" w:space="0" w:color="auto"/>
              <w:right w:val="single" w:sz="6" w:space="0" w:color="auto"/>
            </w:tcBorders>
            <w:shd w:val="clear" w:color="auto" w:fill="D5DCE4"/>
          </w:tcPr>
          <w:p w14:paraId="3987F973" w14:textId="77777777" w:rsidR="006C2E8D" w:rsidRPr="003D23FD" w:rsidRDefault="006C2E8D" w:rsidP="007673BA">
            <w:pPr>
              <w:spacing w:before="40" w:after="40"/>
              <w:rPr>
                <w:rFonts w:cs="Arial"/>
                <w:sz w:val="20"/>
                <w:szCs w:val="20"/>
              </w:rPr>
            </w:pPr>
            <w:r w:rsidRPr="003D23FD">
              <w:rPr>
                <w:rFonts w:eastAsia="Arial" w:cs="Arial"/>
                <w:b/>
                <w:bCs/>
                <w:sz w:val="20"/>
                <w:szCs w:val="20"/>
              </w:rPr>
              <w:t>Equali</w:t>
            </w:r>
            <w:r w:rsidRPr="003D23FD">
              <w:rPr>
                <w:rFonts w:eastAsia="Arial" w:cs="Arial"/>
                <w:b/>
                <w:bCs/>
                <w:spacing w:val="4"/>
                <w:sz w:val="20"/>
                <w:szCs w:val="20"/>
              </w:rPr>
              <w:t>t</w:t>
            </w:r>
            <w:r w:rsidRPr="003D23FD">
              <w:rPr>
                <w:rFonts w:eastAsia="Arial" w:cs="Arial"/>
                <w:b/>
                <w:bCs/>
                <w:sz w:val="20"/>
                <w:szCs w:val="20"/>
              </w:rPr>
              <w:t>y</w:t>
            </w:r>
            <w:r w:rsidRPr="003D23FD">
              <w:rPr>
                <w:rFonts w:eastAsia="Arial" w:cs="Arial"/>
                <w:b/>
                <w:bCs/>
                <w:spacing w:val="-11"/>
                <w:sz w:val="20"/>
                <w:szCs w:val="20"/>
              </w:rPr>
              <w:t xml:space="preserve"> </w:t>
            </w:r>
            <w:r w:rsidRPr="003D23FD">
              <w:rPr>
                <w:rFonts w:eastAsia="Arial" w:cs="Arial"/>
                <w:b/>
                <w:bCs/>
                <w:sz w:val="20"/>
                <w:szCs w:val="20"/>
              </w:rPr>
              <w:t xml:space="preserve">and </w:t>
            </w:r>
            <w:r w:rsidRPr="003D23FD">
              <w:rPr>
                <w:rFonts w:eastAsia="Arial" w:cs="Arial"/>
                <w:b/>
                <w:bCs/>
                <w:spacing w:val="-1"/>
                <w:sz w:val="20"/>
                <w:szCs w:val="20"/>
              </w:rPr>
              <w:t>d</w:t>
            </w:r>
            <w:r w:rsidRPr="003D23FD">
              <w:rPr>
                <w:rFonts w:eastAsia="Arial" w:cs="Arial"/>
                <w:b/>
                <w:bCs/>
                <w:spacing w:val="5"/>
                <w:sz w:val="20"/>
                <w:szCs w:val="20"/>
              </w:rPr>
              <w:t>i</w:t>
            </w:r>
            <w:r w:rsidRPr="003D23FD">
              <w:rPr>
                <w:rFonts w:eastAsia="Arial" w:cs="Arial"/>
                <w:b/>
                <w:bCs/>
                <w:spacing w:val="-9"/>
                <w:sz w:val="20"/>
                <w:szCs w:val="20"/>
              </w:rPr>
              <w:t>v</w:t>
            </w:r>
            <w:r w:rsidRPr="003D23FD">
              <w:rPr>
                <w:rFonts w:eastAsia="Arial" w:cs="Arial"/>
                <w:b/>
                <w:bCs/>
                <w:sz w:val="20"/>
                <w:szCs w:val="20"/>
              </w:rPr>
              <w:t>ersi</w:t>
            </w:r>
            <w:r w:rsidRPr="003D23FD">
              <w:rPr>
                <w:rFonts w:eastAsia="Arial" w:cs="Arial"/>
                <w:b/>
                <w:bCs/>
                <w:spacing w:val="1"/>
                <w:sz w:val="20"/>
                <w:szCs w:val="20"/>
              </w:rPr>
              <w:t>t</w:t>
            </w:r>
            <w:r w:rsidRPr="003D23FD">
              <w:rPr>
                <w:rFonts w:eastAsia="Arial" w:cs="Arial"/>
                <w:b/>
                <w:bCs/>
                <w:sz w:val="20"/>
                <w:szCs w:val="20"/>
              </w:rPr>
              <w:t>y</w:t>
            </w:r>
          </w:p>
        </w:tc>
      </w:tr>
      <w:tr w:rsidR="006C2E8D" w:rsidRPr="003D23FD" w14:paraId="18928CD3" w14:textId="77777777" w:rsidTr="007673BA">
        <w:tc>
          <w:tcPr>
            <w:tcW w:w="7428" w:type="dxa"/>
            <w:tcBorders>
              <w:top w:val="single" w:sz="6" w:space="0" w:color="auto"/>
              <w:left w:val="single" w:sz="6" w:space="0" w:color="auto"/>
              <w:bottom w:val="single" w:sz="6" w:space="0" w:color="auto"/>
              <w:right w:val="single" w:sz="6" w:space="0" w:color="auto"/>
            </w:tcBorders>
          </w:tcPr>
          <w:p w14:paraId="3F327ED1" w14:textId="77777777" w:rsidR="006C2E8D" w:rsidRPr="003D23FD" w:rsidRDefault="006C2E8D" w:rsidP="007673BA">
            <w:pPr>
              <w:spacing w:before="40" w:after="40"/>
              <w:rPr>
                <w:rFonts w:cs="Arial"/>
                <w:sz w:val="20"/>
                <w:szCs w:val="20"/>
              </w:rPr>
            </w:pPr>
            <w:r w:rsidRPr="003D23FD">
              <w:rPr>
                <w:rFonts w:cs="Arial"/>
                <w:sz w:val="20"/>
                <w:szCs w:val="20"/>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0F37E614" w14:textId="77777777" w:rsidR="006C2E8D" w:rsidRPr="003D23FD" w:rsidRDefault="006C2E8D" w:rsidP="007673BA">
            <w:pPr>
              <w:spacing w:before="40" w:after="40"/>
              <w:jc w:val="center"/>
              <w:rPr>
                <w:rFonts w:cs="Arial"/>
                <w:sz w:val="20"/>
                <w:szCs w:val="20"/>
              </w:rPr>
            </w:pPr>
            <w:r w:rsidRPr="003D23FD">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E82520C" w14:textId="77777777" w:rsidR="006C2E8D" w:rsidRPr="003D23FD" w:rsidRDefault="006C2E8D" w:rsidP="007673BA">
            <w:pPr>
              <w:spacing w:before="40" w:after="40"/>
              <w:jc w:val="center"/>
              <w:rPr>
                <w:rFonts w:cs="Arial"/>
                <w:sz w:val="20"/>
                <w:szCs w:val="20"/>
              </w:rPr>
            </w:pPr>
            <w:r w:rsidRPr="003D23FD">
              <w:rPr>
                <w:rFonts w:cs="Arial"/>
                <w:sz w:val="20"/>
                <w:szCs w:val="20"/>
              </w:rPr>
              <w:t>I</w:t>
            </w:r>
          </w:p>
        </w:tc>
      </w:tr>
    </w:tbl>
    <w:p w14:paraId="493134DF" w14:textId="77777777" w:rsidR="00A0794A" w:rsidRPr="003D23FD" w:rsidRDefault="00A0794A" w:rsidP="003D23FD">
      <w:pPr>
        <w:spacing w:before="240" w:after="120"/>
        <w:rPr>
          <w:b/>
          <w:color w:val="1F3864"/>
        </w:rPr>
      </w:pPr>
      <w:r>
        <w:br w:type="page"/>
      </w:r>
      <w:r w:rsidR="003D23FD">
        <w:rPr>
          <w:b/>
          <w:color w:val="1F3864"/>
        </w:rPr>
        <w:lastRenderedPageBreak/>
        <w:t xml:space="preserve">Appendix II: </w:t>
      </w:r>
      <w:r w:rsidRPr="003D23FD">
        <w:rPr>
          <w:b/>
          <w:color w:val="1F3864"/>
        </w:rPr>
        <w:t>NHS Wales Director of Public Health– Behavioural Competence Structure</w:t>
      </w:r>
    </w:p>
    <w:p w14:paraId="7FC62E04" w14:textId="77777777" w:rsidR="00A0794A" w:rsidRPr="003D23FD" w:rsidRDefault="00A0794A" w:rsidP="003D23FD">
      <w:pPr>
        <w:rPr>
          <w:rFonts w:cs="Arial"/>
          <w:sz w:val="20"/>
          <w:szCs w:val="20"/>
        </w:rPr>
      </w:pPr>
      <w:r w:rsidRPr="003D23FD">
        <w:rPr>
          <w:rFonts w:cs="Arial"/>
          <w:sz w:val="20"/>
          <w:szCs w:val="20"/>
        </w:rPr>
        <w:t>Drawn from NHS Wales Leadership Qualities Framework, NHS Wales Executives Behavioural Competency Structure and other strategic documents.</w:t>
      </w:r>
      <w:r w:rsidR="00E03124" w:rsidRPr="003D23FD">
        <w:rPr>
          <w:rFonts w:cs="Arial"/>
          <w:sz w:val="20"/>
          <w:szCs w:val="20"/>
        </w:rPr>
        <w:t xml:space="preserve"> </w:t>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10"/>
        <w:gridCol w:w="7371"/>
      </w:tblGrid>
      <w:tr w:rsidR="00A0794A" w:rsidRPr="008E4084" w14:paraId="6A341C91" w14:textId="77777777" w:rsidTr="005039F7">
        <w:tc>
          <w:tcPr>
            <w:tcW w:w="9781" w:type="dxa"/>
            <w:gridSpan w:val="2"/>
            <w:shd w:val="clear" w:color="auto" w:fill="B4C6E7"/>
            <w:vAlign w:val="center"/>
          </w:tcPr>
          <w:p w14:paraId="70E05BF1" w14:textId="77777777" w:rsidR="00A0794A" w:rsidRPr="008E4084" w:rsidRDefault="00A0794A" w:rsidP="003D23FD">
            <w:pPr>
              <w:rPr>
                <w:rFonts w:cs="Arial"/>
                <w:b/>
                <w:bCs/>
                <w:sz w:val="20"/>
                <w:szCs w:val="20"/>
              </w:rPr>
            </w:pPr>
            <w:r w:rsidRPr="008E4084">
              <w:rPr>
                <w:rFonts w:cs="Arial"/>
                <w:b/>
                <w:bCs/>
                <w:sz w:val="20"/>
                <w:szCs w:val="20"/>
              </w:rPr>
              <w:t>Setting Direction</w:t>
            </w:r>
          </w:p>
        </w:tc>
      </w:tr>
      <w:tr w:rsidR="00A0794A" w:rsidRPr="008E4084" w14:paraId="26A3EFBE" w14:textId="77777777" w:rsidTr="003D23FD">
        <w:tc>
          <w:tcPr>
            <w:tcW w:w="2410" w:type="dxa"/>
          </w:tcPr>
          <w:p w14:paraId="6C38D5CB" w14:textId="77777777" w:rsidR="00A0794A" w:rsidRPr="008E4084" w:rsidRDefault="00A0794A" w:rsidP="006C2E8D">
            <w:pPr>
              <w:rPr>
                <w:rFonts w:cs="Arial"/>
                <w:sz w:val="20"/>
                <w:szCs w:val="20"/>
              </w:rPr>
            </w:pPr>
            <w:r w:rsidRPr="008E4084">
              <w:rPr>
                <w:rFonts w:cs="Arial"/>
                <w:sz w:val="20"/>
                <w:szCs w:val="20"/>
              </w:rPr>
              <w:t>Seizing the future</w:t>
            </w:r>
          </w:p>
          <w:p w14:paraId="5B6EB4E5" w14:textId="77777777" w:rsidR="00A0794A" w:rsidRPr="008E4084" w:rsidRDefault="00A0794A" w:rsidP="006C2E8D">
            <w:pPr>
              <w:rPr>
                <w:rFonts w:cs="Arial"/>
                <w:sz w:val="20"/>
                <w:szCs w:val="20"/>
              </w:rPr>
            </w:pPr>
            <w:r w:rsidRPr="008E4084">
              <w:rPr>
                <w:rFonts w:cs="Arial"/>
                <w:sz w:val="20"/>
                <w:szCs w:val="20"/>
              </w:rPr>
              <w:t>Thinks and acts for the future.</w:t>
            </w:r>
          </w:p>
        </w:tc>
        <w:tc>
          <w:tcPr>
            <w:tcW w:w="7371" w:type="dxa"/>
            <w:vAlign w:val="center"/>
          </w:tcPr>
          <w:p w14:paraId="411EA19D"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Acts now to articulate, shape and implement a compelling, shared vision that takes current service developments into a coherent future strategy.</w:t>
            </w:r>
          </w:p>
          <w:p w14:paraId="4F2AD781"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Acts quickly and decisively in a crisis and builds new programmes and capabilities rapidly.</w:t>
            </w:r>
          </w:p>
          <w:p w14:paraId="399A570A"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Introduces flexible, innovative approaches to achieve health improvements and promotes organisational ability to cope with change and shape the future.</w:t>
            </w:r>
          </w:p>
          <w:p w14:paraId="7109F90A" w14:textId="77777777" w:rsidR="00A0794A" w:rsidRPr="008E4084" w:rsidRDefault="00A0794A" w:rsidP="006C2E8D">
            <w:pPr>
              <w:numPr>
                <w:ilvl w:val="0"/>
                <w:numId w:val="32"/>
              </w:numPr>
              <w:tabs>
                <w:tab w:val="clear" w:pos="360"/>
              </w:tabs>
              <w:ind w:left="252" w:hanging="252"/>
              <w:rPr>
                <w:rFonts w:cs="Arial"/>
                <w:sz w:val="20"/>
                <w:szCs w:val="20"/>
              </w:rPr>
            </w:pPr>
            <w:r w:rsidRPr="008E4084">
              <w:rPr>
                <w:rFonts w:cs="Arial"/>
                <w:sz w:val="20"/>
                <w:szCs w:val="20"/>
              </w:rPr>
              <w:t xml:space="preserve">Leads continuous health improvement, encouraging the use of new methods &amp; technologies </w:t>
            </w:r>
          </w:p>
        </w:tc>
      </w:tr>
      <w:tr w:rsidR="00A0794A" w:rsidRPr="008E4084" w14:paraId="016DAA08" w14:textId="77777777" w:rsidTr="003D23FD">
        <w:tc>
          <w:tcPr>
            <w:tcW w:w="2410" w:type="dxa"/>
          </w:tcPr>
          <w:p w14:paraId="7A311048" w14:textId="77777777" w:rsidR="00A0794A" w:rsidRPr="008E4084" w:rsidRDefault="00A0794A" w:rsidP="006C2E8D">
            <w:pPr>
              <w:rPr>
                <w:rFonts w:cs="Arial"/>
                <w:sz w:val="20"/>
                <w:szCs w:val="20"/>
              </w:rPr>
            </w:pPr>
            <w:r w:rsidRPr="008E4084">
              <w:rPr>
                <w:rFonts w:cs="Arial"/>
                <w:sz w:val="20"/>
                <w:szCs w:val="20"/>
              </w:rPr>
              <w:t>Intellectual flexibility</w:t>
            </w:r>
          </w:p>
          <w:p w14:paraId="474A8634" w14:textId="77777777" w:rsidR="00A0794A" w:rsidRPr="008E4084" w:rsidRDefault="00A0794A" w:rsidP="006C2E8D">
            <w:pPr>
              <w:rPr>
                <w:rFonts w:cs="Arial"/>
                <w:sz w:val="20"/>
                <w:szCs w:val="20"/>
              </w:rPr>
            </w:pPr>
            <w:r w:rsidRPr="008E4084">
              <w:rPr>
                <w:rFonts w:cs="Arial"/>
                <w:sz w:val="20"/>
                <w:szCs w:val="20"/>
              </w:rPr>
              <w:t>Handles information and clarifies complexity.</w:t>
            </w:r>
          </w:p>
        </w:tc>
        <w:tc>
          <w:tcPr>
            <w:tcW w:w="7371" w:type="dxa"/>
            <w:vAlign w:val="center"/>
          </w:tcPr>
          <w:p w14:paraId="110B5009" w14:textId="77777777" w:rsidR="00A0794A" w:rsidRPr="008E4084" w:rsidRDefault="00A0794A" w:rsidP="006C2E8D">
            <w:pPr>
              <w:numPr>
                <w:ilvl w:val="0"/>
                <w:numId w:val="33"/>
              </w:numPr>
              <w:tabs>
                <w:tab w:val="clear" w:pos="360"/>
              </w:tabs>
              <w:ind w:left="252" w:hanging="252"/>
              <w:rPr>
                <w:rFonts w:cs="Arial"/>
                <w:sz w:val="20"/>
                <w:szCs w:val="20"/>
              </w:rPr>
            </w:pPr>
            <w:r w:rsidRPr="008E4084">
              <w:rPr>
                <w:rFonts w:cs="Arial"/>
                <w:sz w:val="20"/>
                <w:szCs w:val="20"/>
              </w:rPr>
              <w:t>Synthesises, reframes and prioritises complex demands, consequences and critical points from a mass of disparate and conflicting data</w:t>
            </w:r>
          </w:p>
          <w:p w14:paraId="7A0A2642" w14:textId="77777777" w:rsidR="00A0794A" w:rsidRPr="008E4084" w:rsidRDefault="00A0794A" w:rsidP="006C2E8D">
            <w:pPr>
              <w:numPr>
                <w:ilvl w:val="0"/>
                <w:numId w:val="33"/>
              </w:numPr>
              <w:tabs>
                <w:tab w:val="clear" w:pos="360"/>
              </w:tabs>
              <w:ind w:left="252" w:hanging="252"/>
              <w:rPr>
                <w:rFonts w:cs="Arial"/>
                <w:sz w:val="20"/>
                <w:szCs w:val="20"/>
              </w:rPr>
            </w:pPr>
            <w:r w:rsidRPr="008E4084">
              <w:rPr>
                <w:rFonts w:cs="Arial"/>
                <w:sz w:val="20"/>
                <w:szCs w:val="20"/>
              </w:rPr>
              <w:t>Demonstrates ability to move between significant detail on the ground and the strategic big picture, modifying plans and actions to take account of new/diverse views, information and standpoints.</w:t>
            </w:r>
          </w:p>
          <w:p w14:paraId="726AACA2" w14:textId="77777777" w:rsidR="00A0794A" w:rsidRPr="008E4084" w:rsidRDefault="00A0794A" w:rsidP="006C2E8D">
            <w:pPr>
              <w:numPr>
                <w:ilvl w:val="0"/>
                <w:numId w:val="33"/>
              </w:numPr>
              <w:tabs>
                <w:tab w:val="clear" w:pos="360"/>
                <w:tab w:val="num" w:pos="252"/>
              </w:tabs>
              <w:ind w:left="252" w:hanging="252"/>
              <w:rPr>
                <w:rFonts w:cs="Arial"/>
                <w:sz w:val="20"/>
                <w:szCs w:val="20"/>
              </w:rPr>
            </w:pPr>
            <w:r w:rsidRPr="008E4084">
              <w:rPr>
                <w:rFonts w:cs="Arial"/>
                <w:sz w:val="20"/>
                <w:szCs w:val="20"/>
              </w:rPr>
              <w:t>Interprets complex strategic agenda into action on the ground.</w:t>
            </w:r>
          </w:p>
        </w:tc>
      </w:tr>
      <w:tr w:rsidR="00A0794A" w:rsidRPr="008E4084" w14:paraId="283BF2F5" w14:textId="77777777" w:rsidTr="003D23FD">
        <w:tc>
          <w:tcPr>
            <w:tcW w:w="2410" w:type="dxa"/>
          </w:tcPr>
          <w:p w14:paraId="6720AD07" w14:textId="77777777" w:rsidR="00A0794A" w:rsidRPr="008E4084" w:rsidRDefault="00A0794A" w:rsidP="006C2E8D">
            <w:pPr>
              <w:rPr>
                <w:rFonts w:cs="Arial"/>
                <w:sz w:val="20"/>
                <w:szCs w:val="20"/>
              </w:rPr>
            </w:pPr>
            <w:r w:rsidRPr="008E4084">
              <w:rPr>
                <w:rFonts w:cs="Arial"/>
                <w:sz w:val="20"/>
                <w:szCs w:val="20"/>
              </w:rPr>
              <w:t>Broad scanning</w:t>
            </w:r>
          </w:p>
          <w:p w14:paraId="6B9AC141" w14:textId="77777777" w:rsidR="00A0794A" w:rsidRPr="008E4084" w:rsidRDefault="00A0794A" w:rsidP="006C2E8D">
            <w:pPr>
              <w:rPr>
                <w:rFonts w:cs="Arial"/>
                <w:sz w:val="20"/>
                <w:szCs w:val="20"/>
              </w:rPr>
            </w:pPr>
            <w:r w:rsidRPr="008E4084">
              <w:rPr>
                <w:rFonts w:cs="Arial"/>
                <w:sz w:val="20"/>
                <w:szCs w:val="20"/>
              </w:rPr>
              <w:t>Gathers information from a wide range of sources.</w:t>
            </w:r>
          </w:p>
        </w:tc>
        <w:tc>
          <w:tcPr>
            <w:tcW w:w="7371" w:type="dxa"/>
            <w:vAlign w:val="center"/>
          </w:tcPr>
          <w:p w14:paraId="2AF4CC82" w14:textId="77777777" w:rsidR="00A0794A" w:rsidRPr="008E4084" w:rsidRDefault="00A0794A" w:rsidP="006C2E8D">
            <w:pPr>
              <w:numPr>
                <w:ilvl w:val="0"/>
                <w:numId w:val="34"/>
              </w:numPr>
              <w:tabs>
                <w:tab w:val="clear" w:pos="360"/>
              </w:tabs>
              <w:ind w:left="252" w:hanging="252"/>
              <w:rPr>
                <w:rFonts w:cs="Arial"/>
                <w:sz w:val="20"/>
                <w:szCs w:val="20"/>
              </w:rPr>
            </w:pPr>
            <w:r w:rsidRPr="008E4084">
              <w:rPr>
                <w:rFonts w:cs="Arial"/>
                <w:sz w:val="20"/>
                <w:szCs w:val="20"/>
              </w:rPr>
              <w:t xml:space="preserve">Checks what is happening on the ground, asking the public, service users, their </w:t>
            </w:r>
            <w:proofErr w:type="spellStart"/>
            <w:r w:rsidRPr="008E4084">
              <w:rPr>
                <w:rFonts w:cs="Arial"/>
                <w:sz w:val="20"/>
                <w:szCs w:val="20"/>
              </w:rPr>
              <w:t>carers</w:t>
            </w:r>
            <w:proofErr w:type="spellEnd"/>
            <w:r w:rsidRPr="008E4084">
              <w:rPr>
                <w:rFonts w:cs="Arial"/>
                <w:sz w:val="20"/>
                <w:szCs w:val="20"/>
              </w:rPr>
              <w:t xml:space="preserve"> and staff, and key stakeholders about their local health needs and experiences; being visible and accessible at all levels – “walking the talk”.</w:t>
            </w:r>
          </w:p>
          <w:p w14:paraId="0C564E4D" w14:textId="77777777" w:rsidR="00A0794A" w:rsidRPr="008E4084" w:rsidRDefault="00A0794A" w:rsidP="006C2E8D">
            <w:pPr>
              <w:numPr>
                <w:ilvl w:val="0"/>
                <w:numId w:val="34"/>
              </w:numPr>
              <w:tabs>
                <w:tab w:val="clear" w:pos="360"/>
              </w:tabs>
              <w:ind w:left="252" w:hanging="252"/>
              <w:rPr>
                <w:rFonts w:cs="Arial"/>
                <w:sz w:val="20"/>
                <w:szCs w:val="20"/>
              </w:rPr>
            </w:pPr>
            <w:r w:rsidRPr="008E4084">
              <w:rPr>
                <w:rFonts w:cs="Arial"/>
                <w:sz w:val="20"/>
                <w:szCs w:val="20"/>
              </w:rPr>
              <w:t>Actively seeks out diverse viewpoints, promoting inclusivity.</w:t>
            </w:r>
          </w:p>
          <w:p w14:paraId="6606A6DA" w14:textId="77777777" w:rsidR="00A0794A" w:rsidRPr="008E4084" w:rsidRDefault="00A0794A" w:rsidP="006C2E8D">
            <w:pPr>
              <w:numPr>
                <w:ilvl w:val="0"/>
                <w:numId w:val="34"/>
              </w:numPr>
              <w:tabs>
                <w:tab w:val="clear" w:pos="360"/>
              </w:tabs>
              <w:ind w:left="252" w:hanging="252"/>
              <w:rPr>
                <w:rFonts w:cs="Arial"/>
                <w:sz w:val="20"/>
                <w:szCs w:val="20"/>
              </w:rPr>
            </w:pPr>
            <w:r w:rsidRPr="008E4084">
              <w:rPr>
                <w:rFonts w:cs="Arial"/>
                <w:sz w:val="20"/>
                <w:szCs w:val="20"/>
              </w:rPr>
              <w:t>Purposely uses wider networks to keep up with developments in medicine, public health, social care, housing, and education, building relationships with partners, clinical and academic colleagues.</w:t>
            </w:r>
          </w:p>
        </w:tc>
      </w:tr>
      <w:tr w:rsidR="00A0794A" w:rsidRPr="008E4084" w14:paraId="5556B5EC" w14:textId="77777777" w:rsidTr="003D23FD">
        <w:tc>
          <w:tcPr>
            <w:tcW w:w="2410" w:type="dxa"/>
          </w:tcPr>
          <w:p w14:paraId="1EE45ADA" w14:textId="77777777" w:rsidR="00A0794A" w:rsidRPr="008E4084" w:rsidRDefault="00A0794A" w:rsidP="006C2E8D">
            <w:pPr>
              <w:rPr>
                <w:rFonts w:cs="Arial"/>
                <w:sz w:val="20"/>
                <w:szCs w:val="20"/>
              </w:rPr>
            </w:pPr>
            <w:r w:rsidRPr="008E4084">
              <w:rPr>
                <w:rFonts w:cs="Arial"/>
                <w:sz w:val="20"/>
                <w:szCs w:val="20"/>
              </w:rPr>
              <w:t>Political Astuteness</w:t>
            </w:r>
          </w:p>
          <w:p w14:paraId="397E195D" w14:textId="77777777" w:rsidR="00A0794A" w:rsidRPr="008E4084" w:rsidRDefault="00A0794A" w:rsidP="006C2E8D">
            <w:pPr>
              <w:rPr>
                <w:rFonts w:cs="Arial"/>
                <w:sz w:val="20"/>
                <w:szCs w:val="20"/>
              </w:rPr>
            </w:pPr>
            <w:r w:rsidRPr="008E4084">
              <w:rPr>
                <w:rFonts w:cs="Arial"/>
                <w:sz w:val="20"/>
                <w:szCs w:val="20"/>
              </w:rPr>
              <w:t>Understands the politics / power bases.</w:t>
            </w:r>
          </w:p>
        </w:tc>
        <w:tc>
          <w:tcPr>
            <w:tcW w:w="7371" w:type="dxa"/>
            <w:vAlign w:val="center"/>
          </w:tcPr>
          <w:p w14:paraId="359FD928" w14:textId="77777777" w:rsidR="00A0794A" w:rsidRPr="008E4084" w:rsidRDefault="00A0794A" w:rsidP="006C2E8D">
            <w:pPr>
              <w:numPr>
                <w:ilvl w:val="0"/>
                <w:numId w:val="35"/>
              </w:numPr>
              <w:tabs>
                <w:tab w:val="clear" w:pos="720"/>
              </w:tabs>
              <w:ind w:left="252" w:hanging="252"/>
              <w:rPr>
                <w:rFonts w:cs="Arial"/>
                <w:sz w:val="20"/>
                <w:szCs w:val="20"/>
              </w:rPr>
            </w:pPr>
            <w:r w:rsidRPr="008E4084">
              <w:rPr>
                <w:rFonts w:cs="Arial"/>
                <w:sz w:val="20"/>
                <w:szCs w:val="20"/>
              </w:rPr>
              <w:t>Builds consensus alliances through purposeful engagement with key networks of interest groups and influencers to shape and deliver change.</w:t>
            </w:r>
          </w:p>
          <w:p w14:paraId="505A9B3D" w14:textId="77777777" w:rsidR="00A0794A" w:rsidRPr="008E4084" w:rsidRDefault="00A0794A" w:rsidP="006C2E8D">
            <w:pPr>
              <w:numPr>
                <w:ilvl w:val="0"/>
                <w:numId w:val="35"/>
              </w:numPr>
              <w:tabs>
                <w:tab w:val="clear" w:pos="720"/>
              </w:tabs>
              <w:ind w:left="252" w:hanging="252"/>
              <w:rPr>
                <w:rFonts w:cs="Arial"/>
                <w:sz w:val="20"/>
                <w:szCs w:val="20"/>
              </w:rPr>
            </w:pPr>
            <w:r w:rsidRPr="008E4084">
              <w:rPr>
                <w:rFonts w:cs="Arial"/>
                <w:sz w:val="20"/>
                <w:szCs w:val="20"/>
              </w:rPr>
              <w:t>Demonstrates understanding of complex stakeholder networks and ensures actions take account of political sensitivities in building agreements.</w:t>
            </w:r>
          </w:p>
          <w:p w14:paraId="3F02467B" w14:textId="77777777" w:rsidR="00A0794A" w:rsidRPr="008E4084" w:rsidRDefault="00A0794A" w:rsidP="006C2E8D">
            <w:pPr>
              <w:numPr>
                <w:ilvl w:val="0"/>
                <w:numId w:val="35"/>
              </w:numPr>
              <w:tabs>
                <w:tab w:val="clear" w:pos="720"/>
              </w:tabs>
              <w:ind w:left="252" w:hanging="252"/>
              <w:rPr>
                <w:rFonts w:cs="Arial"/>
                <w:sz w:val="20"/>
                <w:szCs w:val="20"/>
              </w:rPr>
            </w:pPr>
            <w:r w:rsidRPr="008E4084">
              <w:rPr>
                <w:rFonts w:cs="Arial"/>
                <w:sz w:val="20"/>
                <w:szCs w:val="20"/>
              </w:rPr>
              <w:t>Balances political, professional, technical, financial and cultural considerations to achieve change.</w:t>
            </w:r>
          </w:p>
        </w:tc>
      </w:tr>
      <w:tr w:rsidR="00A0794A" w:rsidRPr="008E4084" w14:paraId="77A9B338" w14:textId="77777777" w:rsidTr="003D23FD">
        <w:tc>
          <w:tcPr>
            <w:tcW w:w="2410" w:type="dxa"/>
          </w:tcPr>
          <w:p w14:paraId="7A8E0562" w14:textId="77777777" w:rsidR="00A0794A" w:rsidRPr="008E4084" w:rsidRDefault="00A0794A" w:rsidP="006C2E8D">
            <w:pPr>
              <w:rPr>
                <w:rFonts w:cs="Arial"/>
                <w:sz w:val="20"/>
                <w:szCs w:val="20"/>
              </w:rPr>
            </w:pPr>
            <w:r w:rsidRPr="008E4084">
              <w:rPr>
                <w:rFonts w:cs="Arial"/>
                <w:sz w:val="20"/>
                <w:szCs w:val="20"/>
              </w:rPr>
              <w:t>Drive for results</w:t>
            </w:r>
          </w:p>
          <w:p w14:paraId="35717AF6" w14:textId="77777777" w:rsidR="00A0794A" w:rsidRPr="008E4084" w:rsidRDefault="00A0794A" w:rsidP="006C2E8D">
            <w:pPr>
              <w:rPr>
                <w:rFonts w:cs="Arial"/>
                <w:sz w:val="20"/>
                <w:szCs w:val="20"/>
              </w:rPr>
            </w:pPr>
            <w:r w:rsidRPr="008E4084">
              <w:rPr>
                <w:rFonts w:cs="Arial"/>
                <w:sz w:val="20"/>
                <w:szCs w:val="20"/>
              </w:rPr>
              <w:t>Sustains a focus on improving performance to meet challenging goals.</w:t>
            </w:r>
          </w:p>
        </w:tc>
        <w:tc>
          <w:tcPr>
            <w:tcW w:w="7371" w:type="dxa"/>
            <w:vAlign w:val="center"/>
          </w:tcPr>
          <w:p w14:paraId="5D86FAAB"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Focuses and clarifies objectives and boundaries and is goal focused, resisting any pressure to be deflected from achieving quantifiable health and service improvements.</w:t>
            </w:r>
          </w:p>
          <w:p w14:paraId="1E4B6104"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Takes calculated risks within integrated governance, to achieve longer-term improvements creating enduring benefits of improved health for patients / service users and carers.</w:t>
            </w:r>
          </w:p>
          <w:p w14:paraId="4CD5A9B3"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Wants to make a real difference to people’s health and well-being by delivering a high quality service within a sustainable, health community.</w:t>
            </w:r>
          </w:p>
          <w:p w14:paraId="3BDC0A4D" w14:textId="77777777" w:rsidR="00A0794A" w:rsidRPr="008E4084" w:rsidRDefault="00A0794A" w:rsidP="006C2E8D">
            <w:pPr>
              <w:numPr>
                <w:ilvl w:val="0"/>
                <w:numId w:val="36"/>
              </w:numPr>
              <w:tabs>
                <w:tab w:val="clear" w:pos="720"/>
              </w:tabs>
              <w:ind w:left="252" w:hanging="252"/>
              <w:rPr>
                <w:rFonts w:cs="Arial"/>
                <w:sz w:val="20"/>
                <w:szCs w:val="20"/>
              </w:rPr>
            </w:pPr>
            <w:r w:rsidRPr="008E4084">
              <w:rPr>
                <w:rFonts w:cs="Arial"/>
                <w:sz w:val="20"/>
                <w:szCs w:val="20"/>
              </w:rPr>
              <w:t>Uses a range of strategies to shift the organisational emphasis from in-hospital care to health promotion, effective prevention, early intervention &amp;</w:t>
            </w:r>
            <w:r w:rsidR="007673BA" w:rsidRPr="008E4084">
              <w:rPr>
                <w:rFonts w:cs="Arial"/>
                <w:sz w:val="20"/>
                <w:szCs w:val="20"/>
              </w:rPr>
              <w:t xml:space="preserve"> </w:t>
            </w:r>
            <w:r w:rsidRPr="008E4084">
              <w:rPr>
                <w:rFonts w:cs="Arial"/>
                <w:sz w:val="20"/>
                <w:szCs w:val="20"/>
              </w:rPr>
              <w:t>long term community based care</w:t>
            </w:r>
          </w:p>
          <w:p w14:paraId="0383F063" w14:textId="77777777" w:rsidR="00A0794A" w:rsidRPr="008E4084" w:rsidRDefault="00A0794A" w:rsidP="006C2E8D">
            <w:pPr>
              <w:rPr>
                <w:rFonts w:cs="Arial"/>
                <w:sz w:val="20"/>
                <w:szCs w:val="20"/>
              </w:rPr>
            </w:pPr>
          </w:p>
        </w:tc>
      </w:tr>
      <w:tr w:rsidR="00A0794A" w:rsidRPr="008E4084" w14:paraId="207EFB6D" w14:textId="77777777" w:rsidTr="003D23FD">
        <w:tc>
          <w:tcPr>
            <w:tcW w:w="2410" w:type="dxa"/>
          </w:tcPr>
          <w:p w14:paraId="444D6075" w14:textId="77777777" w:rsidR="00A0794A" w:rsidRPr="008E4084" w:rsidRDefault="00A0794A" w:rsidP="006C2E8D">
            <w:pPr>
              <w:rPr>
                <w:rFonts w:cs="Arial"/>
                <w:sz w:val="20"/>
                <w:szCs w:val="20"/>
              </w:rPr>
            </w:pPr>
            <w:r w:rsidRPr="008E4084">
              <w:rPr>
                <w:rFonts w:cs="Arial"/>
                <w:sz w:val="20"/>
                <w:szCs w:val="20"/>
              </w:rPr>
              <w:t>Financial Leadership</w:t>
            </w:r>
          </w:p>
          <w:p w14:paraId="677A3EBF" w14:textId="77777777" w:rsidR="00A0794A" w:rsidRPr="008E4084" w:rsidRDefault="00A0794A" w:rsidP="006C2E8D">
            <w:pPr>
              <w:rPr>
                <w:rFonts w:cs="Arial"/>
                <w:sz w:val="20"/>
                <w:szCs w:val="20"/>
              </w:rPr>
            </w:pPr>
            <w:r w:rsidRPr="008E4084">
              <w:rPr>
                <w:rFonts w:cs="Arial"/>
                <w:sz w:val="20"/>
                <w:szCs w:val="20"/>
              </w:rPr>
              <w:t>Ensures sustainable financial viability and most effective use of resources to achieve strategic aims.</w:t>
            </w:r>
          </w:p>
        </w:tc>
        <w:tc>
          <w:tcPr>
            <w:tcW w:w="7371" w:type="dxa"/>
            <w:vAlign w:val="center"/>
          </w:tcPr>
          <w:p w14:paraId="57C601D9" w14:textId="06C99730"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 xml:space="preserve">Contributes to the management of financial flows in the </w:t>
            </w:r>
            <w:r w:rsidR="001D69D6">
              <w:rPr>
                <w:rFonts w:cs="Arial"/>
                <w:sz w:val="20"/>
                <w:szCs w:val="20"/>
              </w:rPr>
              <w:t xml:space="preserve">LHB </w:t>
            </w:r>
            <w:r w:rsidRPr="008E4084">
              <w:rPr>
                <w:rFonts w:cs="Arial"/>
                <w:sz w:val="20"/>
                <w:szCs w:val="20"/>
              </w:rPr>
              <w:t>to deliver short &amp; long term objectives.</w:t>
            </w:r>
          </w:p>
          <w:p w14:paraId="6241C137"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Focuses use of resources on achieving the future vision of the organisation, advising on the impact of diverting resources from current programmes to invest in development and change.</w:t>
            </w:r>
          </w:p>
          <w:p w14:paraId="0F9E3D97"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Demonstrates financial literacy/quantitative problem-solving skills.</w:t>
            </w:r>
          </w:p>
          <w:p w14:paraId="44AD7ED4"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 xml:space="preserve">Contributes to the delivery of agreed recovery plan and contributes to resolving deficits </w:t>
            </w:r>
          </w:p>
          <w:p w14:paraId="4EE774F7"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Ensures a high standard of financial management and control, with financial systems / procedures promoting the efficient and economical conduct of business, safeguarding financial proprietary, governance and regularity throughout within the organisation.</w:t>
            </w:r>
          </w:p>
        </w:tc>
      </w:tr>
      <w:tr w:rsidR="00A0794A" w:rsidRPr="008E4084" w14:paraId="5115A779" w14:textId="77777777" w:rsidTr="005039F7">
        <w:tc>
          <w:tcPr>
            <w:tcW w:w="9781" w:type="dxa"/>
            <w:gridSpan w:val="2"/>
            <w:shd w:val="clear" w:color="auto" w:fill="B4C6E7"/>
          </w:tcPr>
          <w:p w14:paraId="42805A51" w14:textId="77777777" w:rsidR="00A0794A" w:rsidRPr="008E4084" w:rsidRDefault="00A0794A" w:rsidP="006C2E8D">
            <w:pPr>
              <w:rPr>
                <w:rFonts w:cs="Arial"/>
                <w:b/>
                <w:bCs/>
                <w:sz w:val="20"/>
                <w:szCs w:val="20"/>
              </w:rPr>
            </w:pPr>
            <w:r w:rsidRPr="008E4084">
              <w:rPr>
                <w:rFonts w:cs="Arial"/>
                <w:b/>
                <w:bCs/>
                <w:sz w:val="20"/>
                <w:szCs w:val="20"/>
              </w:rPr>
              <w:br w:type="page"/>
              <w:t>Delivering the Service</w:t>
            </w:r>
          </w:p>
        </w:tc>
      </w:tr>
      <w:tr w:rsidR="00A0794A" w:rsidRPr="008E4084" w14:paraId="396F49FB" w14:textId="77777777" w:rsidTr="003D23FD">
        <w:tc>
          <w:tcPr>
            <w:tcW w:w="2410" w:type="dxa"/>
          </w:tcPr>
          <w:p w14:paraId="46C6A2D3" w14:textId="77777777" w:rsidR="00A0794A" w:rsidRPr="008E4084" w:rsidRDefault="00A0794A" w:rsidP="006C2E8D">
            <w:pPr>
              <w:rPr>
                <w:rFonts w:cs="Arial"/>
                <w:sz w:val="20"/>
                <w:szCs w:val="20"/>
              </w:rPr>
            </w:pPr>
            <w:r w:rsidRPr="008E4084">
              <w:rPr>
                <w:rFonts w:cs="Arial"/>
                <w:sz w:val="20"/>
                <w:szCs w:val="20"/>
              </w:rPr>
              <w:lastRenderedPageBreak/>
              <w:t>Leading change through people</w:t>
            </w:r>
          </w:p>
          <w:p w14:paraId="4D6158A3" w14:textId="77777777" w:rsidR="00A0794A" w:rsidRPr="008E4084" w:rsidRDefault="00A0794A" w:rsidP="006C2E8D">
            <w:pPr>
              <w:pStyle w:val="Header"/>
              <w:tabs>
                <w:tab w:val="clear" w:pos="4153"/>
                <w:tab w:val="clear" w:pos="8306"/>
              </w:tabs>
              <w:rPr>
                <w:rFonts w:ascii="Arial" w:hAnsi="Arial" w:cs="Arial"/>
                <w:sz w:val="20"/>
                <w:szCs w:val="20"/>
              </w:rPr>
            </w:pPr>
            <w:r w:rsidRPr="008E4084">
              <w:rPr>
                <w:rFonts w:ascii="Arial" w:hAnsi="Arial" w:cs="Arial"/>
                <w:sz w:val="20"/>
                <w:szCs w:val="20"/>
              </w:rPr>
              <w:t>Makes change inclusive mobilising people’s energy and commitment</w:t>
            </w:r>
          </w:p>
        </w:tc>
        <w:tc>
          <w:tcPr>
            <w:tcW w:w="7371" w:type="dxa"/>
            <w:vAlign w:val="center"/>
          </w:tcPr>
          <w:p w14:paraId="2A9232D8"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Engages others as partners in developing a shared vision within the organisation and across the local health and social care and academic community to achieve buy-in and commitment.</w:t>
            </w:r>
          </w:p>
          <w:p w14:paraId="45B542D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Aligns efforts and shares leadership and power to achieve integrated health improvements, winning and retaining the respect of other partners.</w:t>
            </w:r>
          </w:p>
          <w:p w14:paraId="55D1F8B0"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Builds organisational frameworks for continuously improving quality and safeguarding high standards of care supporting others who lead implementation.</w:t>
            </w:r>
          </w:p>
          <w:p w14:paraId="733E55D2"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Builds effective clinical leaders and teams, removing obstacles to effective working.</w:t>
            </w:r>
            <w:r w:rsidR="007673BA" w:rsidRPr="008E4084">
              <w:rPr>
                <w:rFonts w:cs="Arial"/>
                <w:sz w:val="20"/>
                <w:szCs w:val="20"/>
              </w:rPr>
              <w:t xml:space="preserve"> </w:t>
            </w:r>
            <w:r w:rsidRPr="008E4084">
              <w:rPr>
                <w:rFonts w:cs="Arial"/>
                <w:sz w:val="20"/>
                <w:szCs w:val="20"/>
              </w:rPr>
              <w:t>Holds team members to account through stretching performance and rewards systems.</w:t>
            </w:r>
          </w:p>
        </w:tc>
      </w:tr>
      <w:tr w:rsidR="00A0794A" w:rsidRPr="008E4084" w14:paraId="11D21655" w14:textId="77777777" w:rsidTr="003D23FD">
        <w:tc>
          <w:tcPr>
            <w:tcW w:w="2410" w:type="dxa"/>
          </w:tcPr>
          <w:p w14:paraId="7D760336" w14:textId="77777777" w:rsidR="00A0794A" w:rsidRPr="008E4084" w:rsidRDefault="00A0794A" w:rsidP="006C2E8D">
            <w:pPr>
              <w:rPr>
                <w:rFonts w:cs="Arial"/>
                <w:sz w:val="20"/>
                <w:szCs w:val="20"/>
              </w:rPr>
            </w:pPr>
            <w:r w:rsidRPr="008E4084">
              <w:rPr>
                <w:rFonts w:cs="Arial"/>
                <w:sz w:val="20"/>
                <w:szCs w:val="20"/>
              </w:rPr>
              <w:t>Holding to account</w:t>
            </w:r>
          </w:p>
          <w:p w14:paraId="33663770" w14:textId="77777777" w:rsidR="00A0794A" w:rsidRPr="008E4084" w:rsidRDefault="00A0794A" w:rsidP="006C2E8D">
            <w:pPr>
              <w:rPr>
                <w:rFonts w:cs="Arial"/>
                <w:sz w:val="20"/>
                <w:szCs w:val="20"/>
              </w:rPr>
            </w:pPr>
            <w:r w:rsidRPr="008E4084">
              <w:rPr>
                <w:rFonts w:cs="Arial"/>
                <w:sz w:val="20"/>
                <w:szCs w:val="20"/>
              </w:rPr>
              <w:t>Promotes a high performance culture.</w:t>
            </w:r>
          </w:p>
        </w:tc>
        <w:tc>
          <w:tcPr>
            <w:tcW w:w="7371" w:type="dxa"/>
            <w:vAlign w:val="center"/>
          </w:tcPr>
          <w:p w14:paraId="7369913C" w14:textId="77777777" w:rsidR="00A0794A" w:rsidRPr="008E4084" w:rsidRDefault="00A0794A" w:rsidP="003D23FD">
            <w:pPr>
              <w:numPr>
                <w:ilvl w:val="0"/>
                <w:numId w:val="37"/>
              </w:numPr>
              <w:tabs>
                <w:tab w:val="clear" w:pos="720"/>
              </w:tabs>
              <w:ind w:left="252" w:hanging="252"/>
              <w:rPr>
                <w:rFonts w:cs="Arial"/>
                <w:sz w:val="20"/>
                <w:szCs w:val="20"/>
              </w:rPr>
            </w:pPr>
            <w:r w:rsidRPr="008E4084">
              <w:rPr>
                <w:rFonts w:cs="Arial"/>
                <w:sz w:val="20"/>
                <w:szCs w:val="20"/>
              </w:rPr>
              <w:t xml:space="preserve">Accepts personal responsibility for the delivery of corporate public health objectives, holding others directly accountable for delivering what has been agreed, both within and outside of the organisation </w:t>
            </w:r>
          </w:p>
          <w:p w14:paraId="33F5AAED" w14:textId="77777777" w:rsidR="00A0794A" w:rsidRPr="008E4084" w:rsidRDefault="00A0794A" w:rsidP="003D23FD">
            <w:pPr>
              <w:numPr>
                <w:ilvl w:val="0"/>
                <w:numId w:val="37"/>
              </w:numPr>
              <w:tabs>
                <w:tab w:val="clear" w:pos="720"/>
              </w:tabs>
              <w:ind w:left="252" w:hanging="252"/>
              <w:rPr>
                <w:rFonts w:cs="Arial"/>
                <w:sz w:val="20"/>
                <w:szCs w:val="20"/>
              </w:rPr>
            </w:pPr>
            <w:r w:rsidRPr="008E4084">
              <w:rPr>
                <w:rFonts w:cs="Arial"/>
                <w:sz w:val="20"/>
                <w:szCs w:val="20"/>
              </w:rPr>
              <w:t>Intervenes swiftly and consistently to address poor performance or inappropriate behaviour where this is impacting on patient safety and effective delivery.</w:t>
            </w:r>
            <w:r w:rsidR="007673BA" w:rsidRPr="008E4084">
              <w:rPr>
                <w:rFonts w:cs="Arial"/>
                <w:sz w:val="20"/>
                <w:szCs w:val="20"/>
              </w:rPr>
              <w:t xml:space="preserve"> </w:t>
            </w:r>
            <w:r w:rsidRPr="008E4084">
              <w:rPr>
                <w:rFonts w:cs="Arial"/>
                <w:sz w:val="20"/>
                <w:szCs w:val="20"/>
              </w:rPr>
              <w:t>Challenges and confronts conflict affecting standards or safety, brokering agreement.</w:t>
            </w:r>
          </w:p>
          <w:p w14:paraId="27B625BA" w14:textId="4C854B57" w:rsidR="00A0794A" w:rsidRPr="008441CC" w:rsidRDefault="00A0794A" w:rsidP="008441CC">
            <w:pPr>
              <w:numPr>
                <w:ilvl w:val="0"/>
                <w:numId w:val="37"/>
              </w:numPr>
              <w:tabs>
                <w:tab w:val="clear" w:pos="720"/>
              </w:tabs>
              <w:ind w:left="252" w:hanging="252"/>
              <w:rPr>
                <w:rFonts w:cs="Arial"/>
                <w:sz w:val="20"/>
                <w:szCs w:val="20"/>
              </w:rPr>
            </w:pPr>
            <w:r w:rsidRPr="008E4084">
              <w:rPr>
                <w:rFonts w:cs="Arial"/>
                <w:sz w:val="20"/>
                <w:szCs w:val="20"/>
              </w:rPr>
              <w:t>Provides high quality advice to the Board on all matters relating to public health.</w:t>
            </w:r>
          </w:p>
        </w:tc>
      </w:tr>
      <w:tr w:rsidR="00A0794A" w:rsidRPr="008E4084" w14:paraId="6B4076A4" w14:textId="77777777" w:rsidTr="003D23FD">
        <w:tc>
          <w:tcPr>
            <w:tcW w:w="2410" w:type="dxa"/>
          </w:tcPr>
          <w:p w14:paraId="43AF727A" w14:textId="77777777" w:rsidR="00A0794A" w:rsidRPr="008E4084" w:rsidRDefault="00A0794A" w:rsidP="006C2E8D">
            <w:pPr>
              <w:rPr>
                <w:rFonts w:cs="Arial"/>
                <w:sz w:val="20"/>
                <w:szCs w:val="20"/>
              </w:rPr>
            </w:pPr>
            <w:r w:rsidRPr="008E4084">
              <w:rPr>
                <w:rFonts w:cs="Arial"/>
                <w:sz w:val="20"/>
                <w:szCs w:val="20"/>
              </w:rPr>
              <w:t>Empowering others</w:t>
            </w:r>
          </w:p>
          <w:p w14:paraId="3CC7839E" w14:textId="77777777" w:rsidR="00A0794A" w:rsidRPr="008E4084" w:rsidRDefault="00A0794A" w:rsidP="006C2E8D">
            <w:pPr>
              <w:rPr>
                <w:rFonts w:cs="Arial"/>
                <w:sz w:val="20"/>
                <w:szCs w:val="20"/>
              </w:rPr>
            </w:pPr>
            <w:r w:rsidRPr="008E4084">
              <w:rPr>
                <w:rFonts w:cs="Arial"/>
                <w:sz w:val="20"/>
                <w:szCs w:val="20"/>
              </w:rPr>
              <w:t>Fosters independence.</w:t>
            </w:r>
          </w:p>
        </w:tc>
        <w:tc>
          <w:tcPr>
            <w:tcW w:w="7371" w:type="dxa"/>
            <w:vAlign w:val="center"/>
          </w:tcPr>
          <w:p w14:paraId="4D11214F"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Delegates effectively, securing resources as required and providing space for others to be creative.</w:t>
            </w:r>
          </w:p>
          <w:p w14:paraId="2537B688"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Takes risks with others, coaching their development using failure as an opportunity to learn.</w:t>
            </w:r>
          </w:p>
          <w:p w14:paraId="65624949"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Explains clearly and concisely the reasons for plans and actions to affect people, stakeholders and partners and listens and acts on responses.</w:t>
            </w:r>
          </w:p>
          <w:p w14:paraId="06A2531C"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Leads the investment in talent management, ensuring that appropriate development processes are in place for the public health workforce and training (including succession management).</w:t>
            </w:r>
            <w:r w:rsidR="007673BA" w:rsidRPr="008E4084">
              <w:rPr>
                <w:rFonts w:cs="Arial"/>
                <w:sz w:val="20"/>
                <w:szCs w:val="20"/>
              </w:rPr>
              <w:t xml:space="preserve"> </w:t>
            </w:r>
            <w:r w:rsidRPr="008E4084">
              <w:rPr>
                <w:rFonts w:cs="Arial"/>
                <w:sz w:val="20"/>
                <w:szCs w:val="20"/>
              </w:rPr>
              <w:t>Coaches and mentors others to help them maximise their contribution.</w:t>
            </w:r>
          </w:p>
          <w:p w14:paraId="1C5B07A1"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Nurtures the ability to lead and encourages the development of public health leaders</w:t>
            </w:r>
          </w:p>
        </w:tc>
      </w:tr>
      <w:tr w:rsidR="00A0794A" w:rsidRPr="008E4084" w14:paraId="1776DDEA" w14:textId="77777777" w:rsidTr="003D23FD">
        <w:tc>
          <w:tcPr>
            <w:tcW w:w="2410" w:type="dxa"/>
          </w:tcPr>
          <w:p w14:paraId="2314528A" w14:textId="77777777" w:rsidR="00A0794A" w:rsidRPr="008E4084" w:rsidRDefault="00A0794A" w:rsidP="006C2E8D">
            <w:pPr>
              <w:rPr>
                <w:rFonts w:cs="Arial"/>
                <w:sz w:val="20"/>
                <w:szCs w:val="20"/>
              </w:rPr>
            </w:pPr>
            <w:r w:rsidRPr="008E4084">
              <w:rPr>
                <w:rFonts w:cs="Arial"/>
                <w:sz w:val="20"/>
                <w:szCs w:val="20"/>
              </w:rPr>
              <w:t>Effective and strategic influencing</w:t>
            </w:r>
          </w:p>
          <w:p w14:paraId="5DAF2D68" w14:textId="77777777" w:rsidR="00A0794A" w:rsidRPr="008E4084" w:rsidRDefault="00A0794A" w:rsidP="006C2E8D">
            <w:pPr>
              <w:rPr>
                <w:rFonts w:cs="Arial"/>
                <w:sz w:val="20"/>
                <w:szCs w:val="20"/>
              </w:rPr>
            </w:pPr>
            <w:r w:rsidRPr="008E4084">
              <w:rPr>
                <w:rFonts w:cs="Arial"/>
                <w:sz w:val="20"/>
                <w:szCs w:val="20"/>
              </w:rPr>
              <w:t>Uses range of influencing strategies.</w:t>
            </w:r>
          </w:p>
        </w:tc>
        <w:tc>
          <w:tcPr>
            <w:tcW w:w="7371" w:type="dxa"/>
            <w:vAlign w:val="center"/>
          </w:tcPr>
          <w:p w14:paraId="246DCE3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Uses a range of effective influencing strategies that will bring about desired outcomes and long term change in health and well-being, building and using extended networks of influence.</w:t>
            </w:r>
          </w:p>
          <w:p w14:paraId="238DE3BC"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Gains commitment and credibility from the local community through responsive involvement of local people, staff and other agencies in shaping local health priorities and strategy.</w:t>
            </w:r>
          </w:p>
          <w:p w14:paraId="15667A84"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Champions the organisation in external forums e.g. local authorities, Government bodies and national organisations and is capable of representing both the organisation and the public health profession at local, national and international level.</w:t>
            </w:r>
          </w:p>
        </w:tc>
      </w:tr>
      <w:tr w:rsidR="00A0794A" w:rsidRPr="008E4084" w14:paraId="34D5DE46" w14:textId="77777777" w:rsidTr="003D23FD">
        <w:tc>
          <w:tcPr>
            <w:tcW w:w="2410" w:type="dxa"/>
          </w:tcPr>
          <w:p w14:paraId="462C2A2E" w14:textId="77777777" w:rsidR="00A0794A" w:rsidRPr="008E4084" w:rsidRDefault="00A0794A" w:rsidP="006C2E8D">
            <w:pPr>
              <w:rPr>
                <w:rFonts w:cs="Arial"/>
                <w:sz w:val="20"/>
                <w:szCs w:val="20"/>
              </w:rPr>
            </w:pPr>
            <w:r w:rsidRPr="008E4084">
              <w:rPr>
                <w:rFonts w:cs="Arial"/>
                <w:sz w:val="20"/>
                <w:szCs w:val="20"/>
              </w:rPr>
              <w:t>Collaborative working</w:t>
            </w:r>
          </w:p>
          <w:p w14:paraId="275B0E30" w14:textId="77777777" w:rsidR="00A0794A" w:rsidRPr="008E4084" w:rsidRDefault="00A0794A" w:rsidP="006C2E8D">
            <w:pPr>
              <w:rPr>
                <w:rFonts w:cs="Arial"/>
                <w:sz w:val="20"/>
                <w:szCs w:val="20"/>
              </w:rPr>
            </w:pPr>
            <w:r w:rsidRPr="008E4084">
              <w:rPr>
                <w:rFonts w:cs="Arial"/>
                <w:sz w:val="20"/>
                <w:szCs w:val="20"/>
              </w:rPr>
              <w:t>Engages constructively with internal and external stakeholders.</w:t>
            </w:r>
          </w:p>
        </w:tc>
        <w:tc>
          <w:tcPr>
            <w:tcW w:w="7371" w:type="dxa"/>
            <w:vAlign w:val="center"/>
          </w:tcPr>
          <w:p w14:paraId="6B3C1B5B"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The ability to the Director of Public Health to facilitate collaborative working with Public Health Wales will be key to the development of support networks and integrated public health services across Wales.</w:t>
            </w:r>
          </w:p>
          <w:p w14:paraId="7BF25CA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Creates the conditions to promote sustainable partnerships and works closely with health, social care and academic partners on all important investment decisions to ensure joined up action which creates enduring benefits for stakeholders.</w:t>
            </w:r>
          </w:p>
          <w:p w14:paraId="1BDA6B5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Leads the shared duty to engage the public and other bodies in planning and monitoring services and is informed on the current and changing priorities of partners, modifying own plans in order to seek “win-win” outcomes.</w:t>
            </w:r>
          </w:p>
          <w:p w14:paraId="255479EA"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Demonstrates effective management of relationship with Chief Executive, Chair and Board members, jointly creating cohesive strategies for delivering world class health care.</w:t>
            </w:r>
          </w:p>
        </w:tc>
      </w:tr>
    </w:tbl>
    <w:p w14:paraId="3B4A1797" w14:textId="77777777" w:rsidR="008441CC" w:rsidRDefault="008441CC">
      <w:r>
        <w:br w:type="page"/>
      </w: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10"/>
        <w:gridCol w:w="7371"/>
      </w:tblGrid>
      <w:tr w:rsidR="00A0794A" w:rsidRPr="008E4084" w14:paraId="6C24D38C" w14:textId="77777777" w:rsidTr="005039F7">
        <w:tc>
          <w:tcPr>
            <w:tcW w:w="9781" w:type="dxa"/>
            <w:gridSpan w:val="2"/>
            <w:shd w:val="clear" w:color="auto" w:fill="B4C6E7"/>
          </w:tcPr>
          <w:p w14:paraId="0BBCFC39" w14:textId="30A81569" w:rsidR="00A0794A" w:rsidRPr="008E4084" w:rsidRDefault="00A0794A" w:rsidP="006C2E8D">
            <w:pPr>
              <w:rPr>
                <w:rFonts w:cs="Arial"/>
                <w:b/>
                <w:bCs/>
                <w:sz w:val="20"/>
                <w:szCs w:val="20"/>
              </w:rPr>
            </w:pPr>
            <w:r w:rsidRPr="008E4084">
              <w:rPr>
                <w:rFonts w:cs="Arial"/>
                <w:b/>
                <w:bCs/>
                <w:sz w:val="20"/>
                <w:szCs w:val="20"/>
              </w:rPr>
              <w:lastRenderedPageBreak/>
              <w:t>Personal Qualities</w:t>
            </w:r>
          </w:p>
        </w:tc>
      </w:tr>
      <w:tr w:rsidR="00A0794A" w:rsidRPr="008E4084" w14:paraId="578D88DD" w14:textId="77777777" w:rsidTr="003D23FD">
        <w:tc>
          <w:tcPr>
            <w:tcW w:w="2410" w:type="dxa"/>
          </w:tcPr>
          <w:p w14:paraId="5BD48E94" w14:textId="19BDD791" w:rsidR="00A0794A" w:rsidRPr="008E4084" w:rsidRDefault="00A0794A" w:rsidP="006C2E8D">
            <w:pPr>
              <w:rPr>
                <w:rFonts w:cs="Arial"/>
                <w:sz w:val="20"/>
                <w:szCs w:val="20"/>
              </w:rPr>
            </w:pPr>
            <w:r w:rsidRPr="008E4084">
              <w:rPr>
                <w:rFonts w:cs="Arial"/>
                <w:sz w:val="20"/>
                <w:szCs w:val="20"/>
              </w:rPr>
              <w:t>Self</w:t>
            </w:r>
            <w:r w:rsidR="008441CC">
              <w:rPr>
                <w:rFonts w:cs="Arial"/>
                <w:sz w:val="20"/>
                <w:szCs w:val="20"/>
              </w:rPr>
              <w:t>-</w:t>
            </w:r>
            <w:r w:rsidRPr="008E4084">
              <w:rPr>
                <w:rFonts w:cs="Arial"/>
                <w:sz w:val="20"/>
                <w:szCs w:val="20"/>
              </w:rPr>
              <w:t>belief</w:t>
            </w:r>
          </w:p>
          <w:p w14:paraId="046EB330" w14:textId="77777777" w:rsidR="00A0794A" w:rsidRPr="008E4084" w:rsidRDefault="00A0794A" w:rsidP="006C2E8D">
            <w:pPr>
              <w:rPr>
                <w:rFonts w:cs="Arial"/>
                <w:sz w:val="20"/>
                <w:szCs w:val="20"/>
              </w:rPr>
            </w:pPr>
            <w:r w:rsidRPr="008E4084">
              <w:rPr>
                <w:rFonts w:cs="Arial"/>
                <w:sz w:val="20"/>
                <w:szCs w:val="20"/>
              </w:rPr>
              <w:t>Inner confidence to succeed.</w:t>
            </w:r>
          </w:p>
        </w:tc>
        <w:tc>
          <w:tcPr>
            <w:tcW w:w="7371" w:type="dxa"/>
            <w:vAlign w:val="center"/>
          </w:tcPr>
          <w:p w14:paraId="25DCEFBD"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Takes on stretching challenges that some peers may back away from.</w:t>
            </w:r>
          </w:p>
          <w:p w14:paraId="27E5DB1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Constructively challenges others, regardless of position or status.</w:t>
            </w:r>
          </w:p>
          <w:p w14:paraId="3812A20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Willing to take tough decisions and is openly optimistic about achievement of goals.</w:t>
            </w:r>
            <w:r w:rsidR="007673BA" w:rsidRPr="008E4084">
              <w:rPr>
                <w:rFonts w:cs="Arial"/>
                <w:sz w:val="20"/>
                <w:szCs w:val="20"/>
              </w:rPr>
              <w:t xml:space="preserve"> </w:t>
            </w:r>
          </w:p>
          <w:p w14:paraId="3DDEA183"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Stand up for what they believe in, speaking up and have a can do sense of confidence.</w:t>
            </w:r>
          </w:p>
          <w:p w14:paraId="20E6F68F"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Makes the care of people their first concern, treating them as individuals &amp; respecting their dignity.</w:t>
            </w:r>
          </w:p>
        </w:tc>
      </w:tr>
      <w:tr w:rsidR="00A0794A" w:rsidRPr="008E4084" w14:paraId="2EA05105" w14:textId="77777777" w:rsidTr="003D23FD">
        <w:tc>
          <w:tcPr>
            <w:tcW w:w="2410" w:type="dxa"/>
          </w:tcPr>
          <w:p w14:paraId="6BC879F9" w14:textId="594433C1" w:rsidR="00A0794A" w:rsidRPr="008E4084" w:rsidRDefault="00A0794A" w:rsidP="006C2E8D">
            <w:pPr>
              <w:rPr>
                <w:rFonts w:cs="Arial"/>
                <w:sz w:val="20"/>
                <w:szCs w:val="20"/>
              </w:rPr>
            </w:pPr>
            <w:r w:rsidRPr="008E4084">
              <w:rPr>
                <w:rFonts w:cs="Arial"/>
                <w:sz w:val="20"/>
                <w:szCs w:val="20"/>
              </w:rPr>
              <w:t>Self</w:t>
            </w:r>
            <w:r w:rsidR="008441CC">
              <w:rPr>
                <w:rFonts w:cs="Arial"/>
                <w:sz w:val="20"/>
                <w:szCs w:val="20"/>
              </w:rPr>
              <w:t>-</w:t>
            </w:r>
            <w:r w:rsidRPr="008E4084">
              <w:rPr>
                <w:rFonts w:cs="Arial"/>
                <w:sz w:val="20"/>
                <w:szCs w:val="20"/>
              </w:rPr>
              <w:t>awareness</w:t>
            </w:r>
          </w:p>
          <w:p w14:paraId="04FC30AF" w14:textId="77777777" w:rsidR="00A0794A" w:rsidRPr="008E4084" w:rsidRDefault="00A0794A" w:rsidP="006C2E8D">
            <w:pPr>
              <w:rPr>
                <w:rFonts w:cs="Arial"/>
                <w:sz w:val="20"/>
                <w:szCs w:val="20"/>
              </w:rPr>
            </w:pPr>
            <w:r w:rsidRPr="008E4084">
              <w:rPr>
                <w:rFonts w:cs="Arial"/>
                <w:sz w:val="20"/>
                <w:szCs w:val="20"/>
              </w:rPr>
              <w:t>Understands own emotions, strengths and limitations.</w:t>
            </w:r>
          </w:p>
        </w:tc>
        <w:tc>
          <w:tcPr>
            <w:tcW w:w="7371" w:type="dxa"/>
            <w:vAlign w:val="center"/>
          </w:tcPr>
          <w:p w14:paraId="59E45A5A"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Understands the nature and cause of own emotional reactions to particular situations and takes account of the likely implications and impact of own behaviour.</w:t>
            </w:r>
          </w:p>
          <w:p w14:paraId="286B120D"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Role models effective behaviours and shows understanding of own strengths and limitations in providing leadership that brings about health gain.</w:t>
            </w:r>
          </w:p>
        </w:tc>
      </w:tr>
      <w:tr w:rsidR="00A0794A" w:rsidRPr="008E4084" w14:paraId="24A0F0E1" w14:textId="77777777" w:rsidTr="003D23FD">
        <w:tc>
          <w:tcPr>
            <w:tcW w:w="2410" w:type="dxa"/>
          </w:tcPr>
          <w:p w14:paraId="5750ED8E" w14:textId="2A3679A9" w:rsidR="00A0794A" w:rsidRPr="008E4084" w:rsidRDefault="00A0794A" w:rsidP="006C2E8D">
            <w:pPr>
              <w:rPr>
                <w:rFonts w:cs="Arial"/>
                <w:sz w:val="20"/>
                <w:szCs w:val="20"/>
              </w:rPr>
            </w:pPr>
            <w:r w:rsidRPr="008E4084">
              <w:rPr>
                <w:rFonts w:cs="Arial"/>
                <w:sz w:val="20"/>
                <w:szCs w:val="20"/>
              </w:rPr>
              <w:t>Self</w:t>
            </w:r>
            <w:r w:rsidR="008441CC">
              <w:rPr>
                <w:rFonts w:cs="Arial"/>
                <w:sz w:val="20"/>
                <w:szCs w:val="20"/>
              </w:rPr>
              <w:t>-</w:t>
            </w:r>
            <w:r w:rsidRPr="008E4084">
              <w:rPr>
                <w:rFonts w:cs="Arial"/>
                <w:sz w:val="20"/>
                <w:szCs w:val="20"/>
              </w:rPr>
              <w:t>management</w:t>
            </w:r>
          </w:p>
          <w:p w14:paraId="56B63807" w14:textId="77777777" w:rsidR="00A0794A" w:rsidRPr="008E4084" w:rsidRDefault="00A0794A" w:rsidP="006C2E8D">
            <w:pPr>
              <w:rPr>
                <w:rFonts w:cs="Arial"/>
                <w:sz w:val="20"/>
                <w:szCs w:val="20"/>
              </w:rPr>
            </w:pPr>
            <w:r w:rsidRPr="008E4084">
              <w:rPr>
                <w:rFonts w:cs="Arial"/>
                <w:sz w:val="20"/>
                <w:szCs w:val="20"/>
              </w:rPr>
              <w:t>Manages own emotions and demonstrates resilience.</w:t>
            </w:r>
          </w:p>
        </w:tc>
        <w:tc>
          <w:tcPr>
            <w:tcW w:w="7371" w:type="dxa"/>
            <w:vAlign w:val="center"/>
          </w:tcPr>
          <w:p w14:paraId="27903D69"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Manages responses and reactions consistently when under pressure remaining calm in a crisis and without transferring unnecessary stress on others.</w:t>
            </w:r>
          </w:p>
          <w:p w14:paraId="6390A8F4"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Takes conscious steps to manage own emotions and absorbs and deals constructively with criticism and performance feedback.</w:t>
            </w:r>
          </w:p>
          <w:p w14:paraId="3FAE813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Models a healthy approach to work / life balance, having a range of interests outside of work.</w:t>
            </w:r>
          </w:p>
        </w:tc>
      </w:tr>
      <w:tr w:rsidR="00A0794A" w:rsidRPr="008E4084" w14:paraId="203EEC98" w14:textId="77777777" w:rsidTr="003D23FD">
        <w:tc>
          <w:tcPr>
            <w:tcW w:w="2410" w:type="dxa"/>
          </w:tcPr>
          <w:p w14:paraId="4D45BAE8" w14:textId="77777777" w:rsidR="00A0794A" w:rsidRPr="008E4084" w:rsidRDefault="00A0794A" w:rsidP="006C2E8D">
            <w:pPr>
              <w:rPr>
                <w:rFonts w:cs="Arial"/>
                <w:sz w:val="20"/>
                <w:szCs w:val="20"/>
              </w:rPr>
            </w:pPr>
            <w:r w:rsidRPr="008E4084">
              <w:rPr>
                <w:rFonts w:cs="Arial"/>
                <w:sz w:val="20"/>
                <w:szCs w:val="20"/>
              </w:rPr>
              <w:t>Personal integrity</w:t>
            </w:r>
          </w:p>
          <w:p w14:paraId="072047F4" w14:textId="77777777" w:rsidR="00A0794A" w:rsidRPr="008E4084" w:rsidRDefault="00A0794A" w:rsidP="006C2E8D">
            <w:pPr>
              <w:rPr>
                <w:rFonts w:cs="Arial"/>
                <w:sz w:val="20"/>
                <w:szCs w:val="20"/>
              </w:rPr>
            </w:pPr>
            <w:r w:rsidRPr="008E4084">
              <w:rPr>
                <w:rFonts w:cs="Arial"/>
                <w:sz w:val="20"/>
                <w:szCs w:val="20"/>
              </w:rPr>
              <w:t>Commitment to openness, honesty, inclusiveness and high standards.</w:t>
            </w:r>
          </w:p>
        </w:tc>
        <w:tc>
          <w:tcPr>
            <w:tcW w:w="7371" w:type="dxa"/>
            <w:vAlign w:val="center"/>
          </w:tcPr>
          <w:p w14:paraId="7C74FDC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Stands up for that which is consistent with stated NHS values and delivers on own commitments even when this is difficult and there may be personal cost.</w:t>
            </w:r>
          </w:p>
          <w:p w14:paraId="2F39C172"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Acts as a consistent role model for engaging staff, patients / service users and other stakeholders at all times, taking a fair and inclusive approach to decision making within a framework of integrated NHS governance.</w:t>
            </w:r>
          </w:p>
          <w:p w14:paraId="55BF04C2"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Open, and honest, acts with integrity and uphold the reputation of the public health profession.</w:t>
            </w:r>
            <w:r w:rsidR="007673BA" w:rsidRPr="008E4084">
              <w:rPr>
                <w:rFonts w:cs="Arial"/>
                <w:sz w:val="20"/>
                <w:szCs w:val="20"/>
              </w:rPr>
              <w:t xml:space="preserve"> </w:t>
            </w:r>
            <w:r w:rsidRPr="008E4084">
              <w:rPr>
                <w:rFonts w:cs="Arial"/>
                <w:sz w:val="20"/>
                <w:szCs w:val="20"/>
              </w:rPr>
              <w:t>Requires and expects others to be open and honest in their communication.</w:t>
            </w:r>
          </w:p>
          <w:p w14:paraId="1C267838"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Works with others to protect and promote the health and wellbeing of patients / service users, their families and carers, and the wider community.</w:t>
            </w:r>
          </w:p>
          <w:p w14:paraId="0ADECBD9"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Provides a high standard of practice and care at all times, respecting people’s confidentiality.</w:t>
            </w:r>
          </w:p>
        </w:tc>
      </w:tr>
      <w:tr w:rsidR="00A0794A" w:rsidRPr="008E4084" w14:paraId="4E2A3FE2" w14:textId="77777777" w:rsidTr="003D23FD">
        <w:tc>
          <w:tcPr>
            <w:tcW w:w="2410" w:type="dxa"/>
          </w:tcPr>
          <w:p w14:paraId="290755DE" w14:textId="77777777" w:rsidR="00A0794A" w:rsidRPr="008E4084" w:rsidRDefault="00A0794A" w:rsidP="006C2E8D">
            <w:pPr>
              <w:rPr>
                <w:rFonts w:cs="Arial"/>
                <w:sz w:val="20"/>
                <w:szCs w:val="20"/>
              </w:rPr>
            </w:pPr>
            <w:r w:rsidRPr="008E4084">
              <w:rPr>
                <w:rFonts w:cs="Arial"/>
                <w:sz w:val="20"/>
                <w:szCs w:val="20"/>
              </w:rPr>
              <w:t>Professional Integrity</w:t>
            </w:r>
          </w:p>
          <w:p w14:paraId="1975E68A" w14:textId="77777777" w:rsidR="00A0794A" w:rsidRPr="008E4084" w:rsidRDefault="00A0794A" w:rsidP="006C2E8D">
            <w:pPr>
              <w:rPr>
                <w:rFonts w:cs="Arial"/>
                <w:sz w:val="20"/>
                <w:szCs w:val="20"/>
              </w:rPr>
            </w:pPr>
            <w:r w:rsidRPr="008E4084">
              <w:rPr>
                <w:rFonts w:cs="Arial"/>
                <w:sz w:val="20"/>
                <w:szCs w:val="20"/>
              </w:rPr>
              <w:t xml:space="preserve">Commitment to the medical profession and to standards of conduct and ethics </w:t>
            </w:r>
          </w:p>
        </w:tc>
        <w:tc>
          <w:tcPr>
            <w:tcW w:w="7371" w:type="dxa"/>
            <w:vAlign w:val="center"/>
          </w:tcPr>
          <w:p w14:paraId="5B19FB25"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Models a professional approach to public health and maintains competency and credibility.</w:t>
            </w:r>
          </w:p>
          <w:p w14:paraId="0EC4B16E"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Accountable for actions and omissions in personal public health practice and is always able to justify own decisions.</w:t>
            </w:r>
          </w:p>
          <w:p w14:paraId="2AD78D86"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Always acts lawfully, whether those laws relate to own professional practice or personal life.</w:t>
            </w:r>
          </w:p>
          <w:p w14:paraId="2A5D08E0" w14:textId="77777777" w:rsidR="00A0794A" w:rsidRPr="008E4084" w:rsidRDefault="00A0794A" w:rsidP="006C2E8D">
            <w:pPr>
              <w:numPr>
                <w:ilvl w:val="0"/>
                <w:numId w:val="37"/>
              </w:numPr>
              <w:tabs>
                <w:tab w:val="clear" w:pos="720"/>
              </w:tabs>
              <w:ind w:left="252" w:hanging="252"/>
              <w:rPr>
                <w:rFonts w:cs="Arial"/>
                <w:sz w:val="20"/>
                <w:szCs w:val="20"/>
              </w:rPr>
            </w:pPr>
            <w:r w:rsidRPr="008E4084">
              <w:rPr>
                <w:rFonts w:cs="Arial"/>
                <w:sz w:val="20"/>
                <w:szCs w:val="20"/>
              </w:rPr>
              <w:t>Maintains clear professional boundaries with those in their care or anyone close to them.</w:t>
            </w:r>
          </w:p>
        </w:tc>
      </w:tr>
    </w:tbl>
    <w:p w14:paraId="45E19805" w14:textId="77777777" w:rsidR="00A0794A" w:rsidRPr="005039F7" w:rsidRDefault="00A0794A" w:rsidP="00E62BC3">
      <w:pPr>
        <w:spacing w:after="40"/>
        <w:rPr>
          <w:rFonts w:cs="Arial"/>
          <w:b/>
          <w:bCs/>
          <w:color w:val="1F3864"/>
          <w:sz w:val="18"/>
          <w:szCs w:val="18"/>
        </w:rPr>
      </w:pPr>
      <w:r w:rsidRPr="005039F7">
        <w:rPr>
          <w:rFonts w:cs="Arial"/>
          <w:b/>
          <w:bCs/>
          <w:color w:val="1F3864"/>
          <w:sz w:val="18"/>
          <w:szCs w:val="18"/>
        </w:rPr>
        <w:t>References:</w:t>
      </w:r>
    </w:p>
    <w:p w14:paraId="7A91C643" w14:textId="40AEA3AA" w:rsidR="00A0794A" w:rsidRPr="008E4084" w:rsidRDefault="00A0794A" w:rsidP="00E62BC3">
      <w:pPr>
        <w:numPr>
          <w:ilvl w:val="0"/>
          <w:numId w:val="43"/>
        </w:numPr>
        <w:tabs>
          <w:tab w:val="left" w:pos="284"/>
        </w:tabs>
        <w:spacing w:after="40"/>
        <w:ind w:left="284" w:hanging="284"/>
        <w:rPr>
          <w:sz w:val="16"/>
          <w:szCs w:val="16"/>
        </w:rPr>
      </w:pPr>
      <w:r w:rsidRPr="008E4084">
        <w:rPr>
          <w:sz w:val="16"/>
          <w:szCs w:val="16"/>
        </w:rPr>
        <w:t>NHS Wales - Leadership Qualities Framework (“LQF”)</w:t>
      </w:r>
      <w:r w:rsidR="00E62BC3" w:rsidRPr="008E4084">
        <w:rPr>
          <w:sz w:val="16"/>
          <w:szCs w:val="16"/>
        </w:rPr>
        <w:t xml:space="preserve">, </w:t>
      </w:r>
      <w:r w:rsidRPr="008E4084">
        <w:rPr>
          <w:sz w:val="16"/>
          <w:szCs w:val="16"/>
        </w:rPr>
        <w:t>NHS Wales Chief Executive Development Centr</w:t>
      </w:r>
      <w:r w:rsidR="008441CC">
        <w:rPr>
          <w:sz w:val="16"/>
          <w:szCs w:val="16"/>
        </w:rPr>
        <w:t>e</w:t>
      </w:r>
      <w:r w:rsidR="007673BA" w:rsidRPr="008E4084">
        <w:rPr>
          <w:sz w:val="16"/>
          <w:szCs w:val="16"/>
        </w:rPr>
        <w:t xml:space="preserve"> </w:t>
      </w:r>
      <w:r w:rsidRPr="008E4084">
        <w:rPr>
          <w:sz w:val="16"/>
          <w:szCs w:val="16"/>
        </w:rPr>
        <w:t>- Competence Framework</w:t>
      </w:r>
    </w:p>
    <w:p w14:paraId="456FFF5C" w14:textId="77777777" w:rsidR="00A0794A" w:rsidRPr="008E4084" w:rsidRDefault="00A0794A" w:rsidP="00E62BC3">
      <w:pPr>
        <w:numPr>
          <w:ilvl w:val="0"/>
          <w:numId w:val="43"/>
        </w:numPr>
        <w:tabs>
          <w:tab w:val="left" w:pos="284"/>
        </w:tabs>
        <w:spacing w:after="40"/>
        <w:ind w:left="284" w:hanging="284"/>
        <w:rPr>
          <w:sz w:val="16"/>
          <w:szCs w:val="16"/>
        </w:rPr>
      </w:pPr>
      <w:r w:rsidRPr="008E4084">
        <w:rPr>
          <w:sz w:val="16"/>
          <w:szCs w:val="16"/>
        </w:rPr>
        <w:t>Welsh Government – Our Healthy Future: A Public Health Strategic Framework (due for publication in October 2009)</w:t>
      </w:r>
    </w:p>
    <w:p w14:paraId="74A4528C"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 xml:space="preserve">Welsh Government </w:t>
      </w:r>
      <w:r w:rsidR="00E62BC3" w:rsidRPr="008E4084">
        <w:rPr>
          <w:sz w:val="16"/>
          <w:szCs w:val="16"/>
        </w:rPr>
        <w:t>–</w:t>
      </w:r>
      <w:r w:rsidRPr="008E4084">
        <w:rPr>
          <w:sz w:val="16"/>
          <w:szCs w:val="16"/>
        </w:rPr>
        <w:t xml:space="preserve"> Accountable</w:t>
      </w:r>
      <w:r w:rsidR="00E62BC3" w:rsidRPr="008E4084">
        <w:rPr>
          <w:sz w:val="16"/>
          <w:szCs w:val="16"/>
        </w:rPr>
        <w:t xml:space="preserve"> </w:t>
      </w:r>
      <w:r w:rsidRPr="008E4084">
        <w:rPr>
          <w:sz w:val="16"/>
          <w:szCs w:val="16"/>
        </w:rPr>
        <w:t>Officer Memorandum for Chief Executives of NHS Trusts</w:t>
      </w:r>
    </w:p>
    <w:p w14:paraId="5EFFB4CD"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 xml:space="preserve">Welsh Government </w:t>
      </w:r>
      <w:r w:rsidR="00E62BC3" w:rsidRPr="008E4084">
        <w:rPr>
          <w:sz w:val="16"/>
          <w:szCs w:val="16"/>
        </w:rPr>
        <w:t>–</w:t>
      </w:r>
      <w:r w:rsidRPr="008E4084">
        <w:rPr>
          <w:sz w:val="16"/>
          <w:szCs w:val="16"/>
        </w:rPr>
        <w:t xml:space="preserve"> Accountability, Performance and Development Handbook for NHS Wales Chief Executives</w:t>
      </w:r>
    </w:p>
    <w:p w14:paraId="12C804B3"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Welsh Government – “One Wales”</w:t>
      </w:r>
    </w:p>
    <w:p w14:paraId="1E6913E8"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Welsh Government – Consultation Document on Reorganisation</w:t>
      </w:r>
    </w:p>
    <w:p w14:paraId="402D6CB2"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NHS Institute for Innovation and Improvement – Leadership Indicators</w:t>
      </w:r>
    </w:p>
    <w:p w14:paraId="29AFB218"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NHS England - Competence and Experience Framework for Chief Executives</w:t>
      </w:r>
    </w:p>
    <w:p w14:paraId="54501CDB"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NHS Wales &amp; IHM - Leadership Framework; Audit Commission Report</w:t>
      </w:r>
      <w:r w:rsidR="007673BA" w:rsidRPr="008E4084">
        <w:rPr>
          <w:sz w:val="16"/>
          <w:szCs w:val="16"/>
        </w:rPr>
        <w:t xml:space="preserve"> </w:t>
      </w:r>
      <w:r w:rsidRPr="008E4084">
        <w:rPr>
          <w:sz w:val="16"/>
          <w:szCs w:val="16"/>
        </w:rPr>
        <w:t>- Financial Failures in NHS Trusts</w:t>
      </w:r>
    </w:p>
    <w:p w14:paraId="206FEB1B"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Department of Health UK - Kennedy Bristol Inquiry Report on Care of Children</w:t>
      </w:r>
    </w:p>
    <w:p w14:paraId="009B33B8" w14:textId="77777777" w:rsidR="00A0794A" w:rsidRPr="008E4084" w:rsidRDefault="00A0794A" w:rsidP="00E62BC3">
      <w:pPr>
        <w:widowControl w:val="0"/>
        <w:numPr>
          <w:ilvl w:val="0"/>
          <w:numId w:val="43"/>
        </w:numPr>
        <w:tabs>
          <w:tab w:val="left" w:pos="284"/>
          <w:tab w:val="left" w:pos="720"/>
          <w:tab w:val="left" w:pos="1440"/>
          <w:tab w:val="left" w:pos="2160"/>
          <w:tab w:val="left" w:pos="2880"/>
          <w:tab w:val="left" w:pos="7200"/>
        </w:tabs>
        <w:spacing w:after="40"/>
        <w:ind w:left="284" w:hanging="284"/>
        <w:rPr>
          <w:sz w:val="16"/>
          <w:szCs w:val="16"/>
        </w:rPr>
      </w:pPr>
      <w:r w:rsidRPr="008E4084">
        <w:rPr>
          <w:sz w:val="16"/>
          <w:szCs w:val="16"/>
        </w:rPr>
        <w:t>Leadership Roles in Meeting the Challenge of Change - University of Leeds</w:t>
      </w:r>
    </w:p>
    <w:p w14:paraId="5D1BC334" w14:textId="77777777" w:rsidR="008E4084" w:rsidRPr="008E4084" w:rsidRDefault="00A0794A" w:rsidP="008E4084">
      <w:pPr>
        <w:numPr>
          <w:ilvl w:val="0"/>
          <w:numId w:val="43"/>
        </w:numPr>
        <w:tabs>
          <w:tab w:val="left" w:pos="284"/>
        </w:tabs>
        <w:spacing w:after="40"/>
        <w:ind w:left="284" w:hanging="284"/>
        <w:rPr>
          <w:rFonts w:cs="Arial"/>
          <w:sz w:val="16"/>
          <w:szCs w:val="16"/>
        </w:rPr>
      </w:pPr>
      <w:r w:rsidRPr="008E4084">
        <w:rPr>
          <w:rFonts w:cs="Arial"/>
          <w:sz w:val="16"/>
          <w:szCs w:val="16"/>
        </w:rPr>
        <w:t>Review Of Leadership Theory And Competence Frameworks -</w:t>
      </w:r>
      <w:r w:rsidR="007673BA" w:rsidRPr="008E4084">
        <w:rPr>
          <w:rFonts w:cs="Arial"/>
          <w:sz w:val="16"/>
          <w:szCs w:val="16"/>
        </w:rPr>
        <w:t xml:space="preserve"> </w:t>
      </w:r>
      <w:r w:rsidRPr="008E4084">
        <w:rPr>
          <w:rFonts w:cs="Arial"/>
          <w:sz w:val="16"/>
          <w:szCs w:val="16"/>
        </w:rPr>
        <w:t>Exeter University Centre for Leadership Studies</w:t>
      </w:r>
    </w:p>
    <w:p w14:paraId="0D1C85ED" w14:textId="77777777" w:rsidR="008E4084" w:rsidRPr="008E4084" w:rsidRDefault="00A0794A" w:rsidP="008E4084">
      <w:pPr>
        <w:numPr>
          <w:ilvl w:val="0"/>
          <w:numId w:val="43"/>
        </w:numPr>
        <w:tabs>
          <w:tab w:val="left" w:pos="284"/>
        </w:tabs>
        <w:spacing w:after="40"/>
        <w:ind w:left="284" w:hanging="284"/>
        <w:rPr>
          <w:rFonts w:cs="Arial"/>
          <w:sz w:val="18"/>
          <w:szCs w:val="18"/>
        </w:rPr>
      </w:pPr>
      <w:r w:rsidRPr="008E4084">
        <w:rPr>
          <w:sz w:val="16"/>
          <w:szCs w:val="16"/>
        </w:rPr>
        <w:t xml:space="preserve">Seven Leadership Leverage Points - Institute for Healthcare Improvement </w:t>
      </w:r>
      <w:r w:rsidRPr="008E4084">
        <w:rPr>
          <w:rFonts w:cs="Arial"/>
          <w:sz w:val="16"/>
          <w:szCs w:val="16"/>
        </w:rPr>
        <w:t>(</w:t>
      </w:r>
      <w:proofErr w:type="spellStart"/>
      <w:r w:rsidRPr="008E4084">
        <w:rPr>
          <w:rFonts w:cs="Arial"/>
          <w:sz w:val="16"/>
          <w:szCs w:val="16"/>
        </w:rPr>
        <w:t>MDcomp</w:t>
      </w:r>
      <w:proofErr w:type="spellEnd"/>
      <w:r w:rsidRPr="008E4084">
        <w:rPr>
          <w:rFonts w:cs="Arial"/>
          <w:sz w:val="16"/>
          <w:szCs w:val="16"/>
        </w:rPr>
        <w:t xml:space="preserve"> framework v2 0309)</w:t>
      </w:r>
    </w:p>
    <w:p w14:paraId="1A4A807C" w14:textId="77777777" w:rsidR="00A3711C" w:rsidRPr="008E4084" w:rsidRDefault="003D23FD" w:rsidP="008E4084">
      <w:pPr>
        <w:spacing w:before="240" w:after="120"/>
        <w:rPr>
          <w:b/>
          <w:color w:val="1F3864"/>
        </w:rPr>
      </w:pPr>
      <w:r w:rsidRPr="008E4084">
        <w:rPr>
          <w:b/>
          <w:i/>
          <w:color w:val="FF0000"/>
          <w:spacing w:val="-2"/>
          <w:sz w:val="32"/>
          <w:szCs w:val="32"/>
        </w:rPr>
        <w:br w:type="page"/>
      </w:r>
      <w:r w:rsidR="00A3711C" w:rsidRPr="008E4084">
        <w:rPr>
          <w:b/>
          <w:color w:val="1F3864"/>
        </w:rPr>
        <w:lastRenderedPageBreak/>
        <w:t>Appendix III: shortlisting notes</w:t>
      </w:r>
    </w:p>
    <w:p w14:paraId="4026A31A" w14:textId="77777777" w:rsidR="00A3711C" w:rsidRPr="002A379D" w:rsidRDefault="00A3711C" w:rsidP="00A3711C">
      <w:pPr>
        <w:pStyle w:val="ListParagraph"/>
        <w:numPr>
          <w:ilvl w:val="0"/>
          <w:numId w:val="44"/>
        </w:numPr>
        <w:spacing w:before="240" w:after="240"/>
        <w:ind w:left="567" w:hanging="567"/>
        <w:rPr>
          <w:rFonts w:cs="Arial"/>
          <w:b/>
        </w:rPr>
      </w:pPr>
      <w:r w:rsidRPr="00D51AAB">
        <w:rPr>
          <w:rFonts w:cs="Arial"/>
          <w:b/>
        </w:rPr>
        <w:t>Applicants in training grades</w:t>
      </w:r>
    </w:p>
    <w:p w14:paraId="254BE893" w14:textId="77777777" w:rsidR="00A3711C" w:rsidRPr="002A379D" w:rsidRDefault="00A3711C" w:rsidP="00A3711C">
      <w:pPr>
        <w:pStyle w:val="ListParagraph"/>
        <w:numPr>
          <w:ilvl w:val="1"/>
          <w:numId w:val="44"/>
        </w:numPr>
        <w:spacing w:line="276" w:lineRule="auto"/>
        <w:ind w:left="567" w:hanging="567"/>
        <w:contextualSpacing/>
        <w:rPr>
          <w:rFonts w:cs="Arial"/>
          <w:i/>
        </w:rPr>
      </w:pPr>
      <w:r w:rsidRPr="002A379D">
        <w:rPr>
          <w:rFonts w:cs="Arial"/>
          <w:i/>
        </w:rPr>
        <w:t>Medical and dental applicants</w:t>
      </w:r>
    </w:p>
    <w:p w14:paraId="6C2617DB" w14:textId="77777777" w:rsidR="00A3711C" w:rsidRPr="005B0822" w:rsidRDefault="00A3711C" w:rsidP="00A3711C">
      <w:pPr>
        <w:spacing w:after="120"/>
        <w:rPr>
          <w:rFonts w:cs="Arial"/>
        </w:rPr>
      </w:pPr>
      <w:r w:rsidRPr="00E65CF5">
        <w:rPr>
          <w:rFonts w:cs="Arial"/>
        </w:rPr>
        <w:t>All medical/dental applicants must have Full and Specia</w:t>
      </w:r>
      <w:r>
        <w:rPr>
          <w:rFonts w:cs="Arial"/>
        </w:rPr>
        <w:t>list registration (with a license to practic</w:t>
      </w:r>
      <w:r w:rsidRPr="00E65CF5">
        <w:rPr>
          <w:rFonts w:cs="Arial"/>
        </w:rPr>
        <w:t xml:space="preserve">e) with the General Medical Council </w:t>
      </w:r>
      <w:r>
        <w:rPr>
          <w:rFonts w:cs="Arial"/>
        </w:rPr>
        <w:t>or General Dental Council (GMC/GD</w:t>
      </w:r>
      <w:r w:rsidRPr="00E65CF5">
        <w:rPr>
          <w:rFonts w:cs="Arial"/>
        </w:rPr>
        <w:t xml:space="preserve">C), </w:t>
      </w:r>
      <w:r w:rsidRPr="00E65CF5">
        <w:rPr>
          <w:rFonts w:cs="Arial"/>
          <w:b/>
        </w:rPr>
        <w:t>or be eligible for registration within six months of interview.</w:t>
      </w:r>
      <w:r>
        <w:rPr>
          <w:rFonts w:cs="Arial"/>
          <w:b/>
        </w:rPr>
        <w:t xml:space="preserve"> </w:t>
      </w:r>
      <w:r>
        <w:rPr>
          <w:rFonts w:cs="Arial"/>
        </w:rPr>
        <w:t>Once a candidate is a holder of the Certificate of Completion of Training (CCT), registration with the relevant register is guaranteed.</w:t>
      </w:r>
    </w:p>
    <w:p w14:paraId="0C6E1F34" w14:textId="77777777" w:rsidR="00A3711C" w:rsidRPr="005B0822" w:rsidRDefault="00A3711C" w:rsidP="00A3711C">
      <w:pPr>
        <w:spacing w:after="120"/>
        <w:rPr>
          <w:rFonts w:cs="Arial"/>
        </w:rPr>
      </w:pPr>
      <w:r w:rsidRPr="005B0822">
        <w:rPr>
          <w:rFonts w:cs="Arial"/>
        </w:rPr>
        <w:t xml:space="preserve">Applicants that are UK trained, must ALSO be a holder of a Certificate of Completion of Training (CCT), </w:t>
      </w:r>
      <w:r w:rsidRPr="0000277E">
        <w:rPr>
          <w:rFonts w:cs="Arial"/>
          <w:b/>
        </w:rPr>
        <w:t>or be within six months of award of CCT</w:t>
      </w:r>
      <w:r w:rsidRPr="005B0822">
        <w:rPr>
          <w:rFonts w:cs="Arial"/>
        </w:rPr>
        <w:t xml:space="preserve"> by date of interview demonstrated by a letter from the Training Programme</w:t>
      </w:r>
      <w:r>
        <w:rPr>
          <w:rFonts w:cs="Arial"/>
        </w:rPr>
        <w:t xml:space="preserve"> Director (TPD)</w:t>
      </w:r>
      <w:r w:rsidRPr="005B0822">
        <w:rPr>
          <w:rFonts w:cs="Arial"/>
        </w:rPr>
        <w:t xml:space="preserve">. </w:t>
      </w:r>
    </w:p>
    <w:p w14:paraId="77AFBE11" w14:textId="77777777" w:rsidR="00A3711C" w:rsidRPr="002A379D" w:rsidRDefault="00A3711C" w:rsidP="00A3711C">
      <w:pPr>
        <w:pStyle w:val="ListParagraph"/>
        <w:numPr>
          <w:ilvl w:val="1"/>
          <w:numId w:val="44"/>
        </w:numPr>
        <w:spacing w:line="276" w:lineRule="auto"/>
        <w:ind w:left="567" w:hanging="567"/>
        <w:contextualSpacing/>
        <w:rPr>
          <w:rFonts w:cs="Arial"/>
          <w:i/>
        </w:rPr>
      </w:pPr>
      <w:r w:rsidRPr="002A379D">
        <w:rPr>
          <w:rFonts w:cs="Arial"/>
          <w:i/>
        </w:rPr>
        <w:t>Non-Medical Applicants in training programme</w:t>
      </w:r>
    </w:p>
    <w:p w14:paraId="2C1B8A83" w14:textId="77777777" w:rsidR="00A3711C" w:rsidRPr="005B0822" w:rsidRDefault="00A3711C" w:rsidP="00A3711C">
      <w:pPr>
        <w:spacing w:after="120"/>
        <w:rPr>
          <w:rFonts w:cs="Arial"/>
        </w:rPr>
      </w:pPr>
      <w:r w:rsidRPr="005B0822">
        <w:rPr>
          <w:rFonts w:cs="Arial"/>
        </w:rPr>
        <w:t xml:space="preserve">All nonmedical applicants must be registered with the UKPHR </w:t>
      </w:r>
      <w:r w:rsidRPr="002A379D">
        <w:rPr>
          <w:rFonts w:cs="Arial"/>
        </w:rPr>
        <w:t xml:space="preserve">or be </w:t>
      </w:r>
      <w:r>
        <w:rPr>
          <w:rFonts w:cs="Arial"/>
        </w:rPr>
        <w:t xml:space="preserve">within six months of </w:t>
      </w:r>
      <w:r w:rsidRPr="002A379D">
        <w:rPr>
          <w:rFonts w:cs="Arial"/>
        </w:rPr>
        <w:t>regist</w:t>
      </w:r>
      <w:r>
        <w:rPr>
          <w:rFonts w:cs="Arial"/>
        </w:rPr>
        <w:t>ration at the date of the i</w:t>
      </w:r>
      <w:r w:rsidRPr="002A379D">
        <w:rPr>
          <w:rFonts w:cs="Arial"/>
        </w:rPr>
        <w:t>nterview</w:t>
      </w:r>
      <w:r w:rsidRPr="005B0822">
        <w:rPr>
          <w:rFonts w:cs="Arial"/>
        </w:rPr>
        <w:t>. Applicants must provide proof (</w:t>
      </w:r>
      <w:r>
        <w:rPr>
          <w:rFonts w:cs="Arial"/>
        </w:rPr>
        <w:t xml:space="preserve">letter of </w:t>
      </w:r>
      <w:r w:rsidRPr="005B0822">
        <w:rPr>
          <w:rFonts w:cs="Arial"/>
        </w:rPr>
        <w:t>confirmation from UKPHR or the CCT) at interview.</w:t>
      </w:r>
    </w:p>
    <w:p w14:paraId="379D92A4" w14:textId="77777777" w:rsidR="00A3711C" w:rsidRPr="002A379D" w:rsidRDefault="00A3711C" w:rsidP="00A3711C">
      <w:pPr>
        <w:pStyle w:val="ListParagraph"/>
        <w:numPr>
          <w:ilvl w:val="0"/>
          <w:numId w:val="44"/>
        </w:numPr>
        <w:spacing w:before="240" w:after="240"/>
        <w:ind w:left="567" w:hanging="567"/>
        <w:rPr>
          <w:rFonts w:cs="Arial"/>
          <w:b/>
        </w:rPr>
      </w:pPr>
      <w:r w:rsidRPr="002A379D">
        <w:rPr>
          <w:rFonts w:cs="Arial"/>
          <w:b/>
        </w:rPr>
        <w:t>Applicants in non-training grades</w:t>
      </w:r>
    </w:p>
    <w:p w14:paraId="330F6942" w14:textId="77777777" w:rsidR="00A3711C" w:rsidRPr="005B0822" w:rsidRDefault="00A3711C" w:rsidP="00A3711C">
      <w:pPr>
        <w:spacing w:after="120"/>
        <w:rPr>
          <w:rFonts w:cs="Arial"/>
        </w:rPr>
      </w:pPr>
      <w:r w:rsidRPr="005B0822">
        <w:rPr>
          <w:rFonts w:cs="Arial"/>
        </w:rPr>
        <w:t>Applicants that are non-UK trained, will be required to show evidence of equivalence to the UK CCT.</w:t>
      </w:r>
    </w:p>
    <w:p w14:paraId="7145CDFC" w14:textId="77777777" w:rsidR="00A3711C" w:rsidRPr="005B0822" w:rsidRDefault="00A3711C" w:rsidP="00A3711C">
      <w:pPr>
        <w:spacing w:after="120"/>
        <w:rPr>
          <w:rFonts w:cs="Arial"/>
        </w:rPr>
      </w:pPr>
      <w:r w:rsidRPr="005B0822">
        <w:rPr>
          <w:rFonts w:cs="Arial"/>
        </w:rPr>
        <w:t>Applicants from a medical background w</w:t>
      </w:r>
      <w:r>
        <w:rPr>
          <w:rFonts w:cs="Arial"/>
        </w:rPr>
        <w:t xml:space="preserve">ill be </w:t>
      </w:r>
      <w:r w:rsidRPr="005B0822">
        <w:rPr>
          <w:rFonts w:cs="Arial"/>
        </w:rPr>
        <w:t>expected to have gained full specialist registration with the GMC through the Certificate of Eligibility for Specialist Registration (CESR) route.</w:t>
      </w:r>
    </w:p>
    <w:p w14:paraId="3625EEB3" w14:textId="60C54829" w:rsidR="006C3EDE" w:rsidRDefault="006C3EDE" w:rsidP="006C3EDE">
      <w:pPr>
        <w:spacing w:after="120"/>
        <w:rPr>
          <w:rFonts w:cs="Arial"/>
          <w:bCs/>
        </w:rPr>
      </w:pPr>
      <w:r w:rsidRPr="006C3EDE">
        <w:rPr>
          <w:rFonts w:cs="Arial"/>
        </w:rPr>
        <w:t xml:space="preserve">Applicants from a background other than medicine </w:t>
      </w:r>
      <w:r w:rsidR="00B12F28">
        <w:rPr>
          <w:rFonts w:cs="Arial"/>
        </w:rPr>
        <w:t>are</w:t>
      </w:r>
      <w:r w:rsidRPr="006C3EDE">
        <w:rPr>
          <w:rFonts w:cs="Arial"/>
        </w:rPr>
        <w:t xml:space="preserve"> expected to have gained full specialist registration with the UKPHR</w:t>
      </w:r>
      <w:r w:rsidR="00B12F28">
        <w:rPr>
          <w:rFonts w:cs="Arial"/>
        </w:rPr>
        <w:t xml:space="preserve"> at the point of application</w:t>
      </w:r>
      <w:r w:rsidRPr="006C3EDE">
        <w:rPr>
          <w:rFonts w:cs="Arial"/>
        </w:rPr>
        <w:t>.</w:t>
      </w:r>
    </w:p>
    <w:p w14:paraId="6C9FF25D" w14:textId="77777777" w:rsidR="00A3711C" w:rsidRPr="00E65CF5" w:rsidRDefault="00A3711C" w:rsidP="00A3711C">
      <w:pPr>
        <w:spacing w:after="120"/>
        <w:rPr>
          <w:rFonts w:cs="Arial"/>
          <w:b/>
        </w:rPr>
      </w:pPr>
      <w:r w:rsidRPr="00E65CF5">
        <w:rPr>
          <w:rFonts w:cs="Arial"/>
          <w:b/>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w:t>
      </w:r>
      <w:r>
        <w:rPr>
          <w:rFonts w:cs="Arial"/>
          <w:b/>
        </w:rPr>
        <w:t xml:space="preserve"> The exception to this is when the candidate holds the CCT.</w:t>
      </w:r>
    </w:p>
    <w:p w14:paraId="4F21D950" w14:textId="77777777" w:rsidR="00A3711C" w:rsidRDefault="00A3711C" w:rsidP="00A3711C">
      <w:pPr>
        <w:spacing w:after="120"/>
      </w:pPr>
      <w:r w:rsidRPr="00E65CF5">
        <w:rPr>
          <w:rFonts w:cs="Arial"/>
          <w:b/>
          <w:iCs/>
        </w:rPr>
        <w:t>The above guidance applies to applications for both general and defined specialist registration with the UKPHR.</w:t>
      </w:r>
      <w:r>
        <w:rPr>
          <w:rFonts w:cs="Arial"/>
          <w:b/>
          <w:iCs/>
        </w:rPr>
        <w:t xml:space="preserve"> </w:t>
      </w:r>
      <w:r w:rsidRPr="00E65CF5">
        <w:rPr>
          <w:rFonts w:cs="Arial"/>
          <w:b/>
          <w:iCs/>
        </w:rPr>
        <w:t>Individuals with defined specialist registration are eligible for consideration for shortlisting for, and appointment to, consultant posts including those at DPH level.</w:t>
      </w:r>
      <w:r>
        <w:rPr>
          <w:rFonts w:cs="Arial"/>
          <w:b/>
          <w:iCs/>
        </w:rPr>
        <w:t xml:space="preserve"> </w:t>
      </w:r>
      <w:r w:rsidRPr="00E65CF5">
        <w:rPr>
          <w:rFonts w:cs="Arial"/>
          <w:b/>
          <w:iCs/>
        </w:rPr>
        <w:t>In all appointments, employers will wish to ensure that an applicant’s areas of competence meet those required in the person specification.</w:t>
      </w:r>
    </w:p>
    <w:p w14:paraId="609AB1E5" w14:textId="0B6E48E8" w:rsidR="00B65DD7" w:rsidRDefault="00E03124" w:rsidP="00F90E22">
      <w:pPr>
        <w:spacing w:before="240" w:after="120"/>
        <w:rPr>
          <w:b/>
          <w:color w:val="1F3864"/>
        </w:rPr>
      </w:pPr>
      <w:r>
        <w:rPr>
          <w:rFonts w:ascii="Tahoma" w:hAnsi="Tahoma" w:cs="Tahoma"/>
        </w:rPr>
        <w:br w:type="page"/>
      </w:r>
      <w:r w:rsidR="00B65DD7" w:rsidRPr="00F90E22">
        <w:rPr>
          <w:b/>
          <w:color w:val="1F3864"/>
        </w:rPr>
        <w:lastRenderedPageBreak/>
        <w:t>Appendix IV: competencies expected of all public health consultants / specialists</w:t>
      </w:r>
    </w:p>
    <w:p w14:paraId="20EF9100" w14:textId="3691CA7D" w:rsidR="00B12F28" w:rsidRPr="00F90E22" w:rsidRDefault="00B12F28" w:rsidP="00F90E22">
      <w:pPr>
        <w:spacing w:before="240" w:after="120"/>
        <w:rPr>
          <w:b/>
          <w:color w:val="1F3864"/>
        </w:rPr>
      </w:pPr>
      <w:r>
        <w:rPr>
          <w:b/>
          <w:color w:val="1F3864"/>
        </w:rPr>
        <w:t>Based on the 2022 PH Specialty Training Curriculum</w:t>
      </w:r>
    </w:p>
    <w:p w14:paraId="29A7843F" w14:textId="77777777" w:rsidR="00B65DD7" w:rsidRPr="00B65DD7" w:rsidRDefault="00B65DD7" w:rsidP="00B65DD7">
      <w:pPr>
        <w:tabs>
          <w:tab w:val="left" w:pos="0"/>
        </w:tabs>
        <w:suppressAutoHyphens/>
        <w:spacing w:before="120" w:after="120" w:line="276" w:lineRule="auto"/>
        <w:outlineLvl w:val="0"/>
        <w:rPr>
          <w:rFonts w:eastAsia="Calibri" w:cs="Arial"/>
          <w:sz w:val="20"/>
          <w:szCs w:val="20"/>
        </w:rPr>
      </w:pPr>
      <w:r w:rsidRPr="00B65DD7">
        <w:rPr>
          <w:rFonts w:eastAsia="Calibri" w:cs="Arial"/>
          <w:sz w:val="20"/>
          <w:szCs w:val="20"/>
        </w:rPr>
        <w:t xml:space="preserve">All consultants irrespective of their background are expected to be proficient in the competencies set out below. </w:t>
      </w:r>
    </w:p>
    <w:p w14:paraId="1A892780"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Use of public health intelligence to survey and assess a population’s health and wellbeing</w:t>
      </w:r>
    </w:p>
    <w:p w14:paraId="1ABD1F56" w14:textId="0ABA3820" w:rsidR="00B65DD7" w:rsidRPr="00B12F28" w:rsidRDefault="00B12F28" w:rsidP="00B12F28">
      <w:pPr>
        <w:suppressAutoHyphens/>
        <w:spacing w:after="200" w:line="276" w:lineRule="auto"/>
        <w:ind w:left="426"/>
        <w:outlineLvl w:val="0"/>
        <w:rPr>
          <w:rFonts w:eastAsia="Calibri" w:cs="Arial"/>
          <w:bCs/>
          <w:iCs/>
          <w:sz w:val="20"/>
          <w:szCs w:val="20"/>
        </w:rPr>
      </w:pPr>
      <w:r w:rsidRPr="00B12F28">
        <w:rPr>
          <w:rFonts w:eastAsia="Calibri" w:cs="Arial"/>
          <w:bCs/>
          <w:iCs/>
          <w:sz w:val="20"/>
          <w:szCs w:val="20"/>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6467E4CE"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Assessing the evidence of effectiveness of interventions, programmes and services intended to improve the health or wellbeing of individuals or populations</w:t>
      </w:r>
    </w:p>
    <w:p w14:paraId="00C1A661"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use a range of resources to generate and communicate appropriately evidenced and informed recommendations for improving population health across operational and strategic health and care settings.</w:t>
      </w:r>
    </w:p>
    <w:p w14:paraId="20188E2A"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Policy and strategy development and implementation</w:t>
      </w:r>
    </w:p>
    <w:p w14:paraId="69129A34"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influence and contribute to the development of policy and lead the development and implementation of a strategy.</w:t>
      </w:r>
    </w:p>
    <w:p w14:paraId="09B2A408"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Strategic leadership and collaborative working for health</w:t>
      </w:r>
    </w:p>
    <w:p w14:paraId="254B8EB1"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use a range of effective strategic leadership, organisational and management skills, in a variety of complex public health situations and contexts, dealing effectively with uncertainty and the unexpected to achieve public health goals.</w:t>
      </w:r>
    </w:p>
    <w:p w14:paraId="5EADD039"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Health Improvement, Determinants of Health, and Health Communication</w:t>
      </w:r>
    </w:p>
    <w:p w14:paraId="4D1A1630" w14:textId="538364E9" w:rsidR="00B65DD7" w:rsidRPr="00B12F28" w:rsidRDefault="00B12F28" w:rsidP="00B12F28">
      <w:pPr>
        <w:suppressAutoHyphens/>
        <w:spacing w:after="200" w:line="276" w:lineRule="auto"/>
        <w:ind w:left="426"/>
        <w:outlineLvl w:val="0"/>
        <w:rPr>
          <w:rFonts w:eastAsia="Calibri" w:cs="Arial"/>
          <w:bCs/>
          <w:iCs/>
          <w:sz w:val="20"/>
          <w:szCs w:val="20"/>
        </w:rPr>
      </w:pPr>
      <w:r w:rsidRPr="00B12F28">
        <w:rPr>
          <w:rFonts w:eastAsia="Calibri" w:cs="Arial"/>
          <w:bCs/>
          <w:iCs/>
          <w:sz w:val="20"/>
          <w:szCs w:val="20"/>
        </w:rPr>
        <w:t xml:space="preserve">To influence and act on the broad </w:t>
      </w:r>
      <w:r w:rsidRPr="00B12F28">
        <w:rPr>
          <w:rFonts w:cs="Arial"/>
          <w:bCs/>
          <w:iCs/>
          <w:sz w:val="20"/>
          <w:szCs w:val="20"/>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7CD21676"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 xml:space="preserve">Health Protection </w:t>
      </w:r>
    </w:p>
    <w:p w14:paraId="22B4A3B5" w14:textId="09AD1BF3" w:rsidR="00B65DD7" w:rsidRPr="00B65DD7" w:rsidRDefault="00B12F28" w:rsidP="00B12F28">
      <w:pPr>
        <w:suppressAutoHyphens/>
        <w:spacing w:after="200" w:line="276" w:lineRule="auto"/>
        <w:ind w:left="426"/>
        <w:outlineLvl w:val="0"/>
        <w:rPr>
          <w:rFonts w:eastAsia="Calibri" w:cs="Arial"/>
          <w:bCs/>
          <w:sz w:val="20"/>
          <w:szCs w:val="20"/>
        </w:rPr>
      </w:pPr>
      <w:r w:rsidRPr="00B12F28">
        <w:rPr>
          <w:rFonts w:eastAsia="Calibri" w:cs="Arial"/>
          <w:bCs/>
          <w:sz w:val="20"/>
          <w:szCs w:val="20"/>
        </w:rPr>
        <w:t xml:space="preserve">To identify, assess and communicate risks associated </w:t>
      </w:r>
      <w:r w:rsidRPr="00B12F28">
        <w:rPr>
          <w:rFonts w:cs="Arial"/>
          <w:sz w:val="20"/>
          <w:szCs w:val="20"/>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06F90D88"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 xml:space="preserve">Health and Care Public Health </w:t>
      </w:r>
    </w:p>
    <w:p w14:paraId="1B88C56B" w14:textId="59FCF323"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improve the efficiency, effectiveness, safety, reliability, responsiveness</w:t>
      </w:r>
      <w:r w:rsidR="00B12F28">
        <w:rPr>
          <w:rFonts w:eastAsia="Calibri" w:cs="Arial"/>
          <w:bCs/>
          <w:sz w:val="20"/>
          <w:szCs w:val="20"/>
        </w:rPr>
        <w:t>, sustainability</w:t>
      </w:r>
      <w:r w:rsidRPr="00B65DD7">
        <w:rPr>
          <w:rFonts w:eastAsia="Calibri" w:cs="Arial"/>
          <w:bCs/>
          <w:sz w:val="20"/>
          <w:szCs w:val="20"/>
        </w:rPr>
        <w:t xml:space="preserve"> and equity of health and care services through applying insights from multiple sources including formal research, health surveillance, needs analysis, service monitoring and evaluation.</w:t>
      </w:r>
    </w:p>
    <w:p w14:paraId="690A5763"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Academic public health</w:t>
      </w:r>
    </w:p>
    <w:p w14:paraId="4CC74FAC"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 reviewed journals, and demonstrate competence in teaching and learning across all areas of public health practice.</w:t>
      </w:r>
    </w:p>
    <w:p w14:paraId="15486A1B"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Professional, personal and ethical development</w:t>
      </w:r>
    </w:p>
    <w:p w14:paraId="161B4183" w14:textId="77777777" w:rsidR="00B65DD7" w:rsidRPr="00B65DD7" w:rsidRDefault="00B65DD7" w:rsidP="00B65DD7">
      <w:pPr>
        <w:suppressAutoHyphens/>
        <w:spacing w:after="120"/>
        <w:ind w:left="425"/>
        <w:outlineLvl w:val="0"/>
        <w:rPr>
          <w:rFonts w:eastAsia="Calibri" w:cs="Arial"/>
          <w:bCs/>
          <w:sz w:val="20"/>
          <w:szCs w:val="20"/>
        </w:rPr>
      </w:pPr>
      <w:r w:rsidRPr="00B65DD7">
        <w:rPr>
          <w:rFonts w:eastAsia="Calibri" w:cs="Arial"/>
          <w:bCs/>
          <w:sz w:val="20"/>
          <w:szCs w:val="20"/>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2EACFECE" w14:textId="77777777" w:rsidR="00B65DD7" w:rsidRPr="00B65DD7" w:rsidRDefault="00B65DD7" w:rsidP="00B65DD7">
      <w:pPr>
        <w:widowControl w:val="0"/>
        <w:numPr>
          <w:ilvl w:val="1"/>
          <w:numId w:val="45"/>
        </w:numPr>
        <w:suppressAutoHyphens/>
        <w:ind w:left="425" w:hanging="425"/>
        <w:outlineLvl w:val="0"/>
        <w:rPr>
          <w:rFonts w:eastAsia="Calibri" w:cs="Arial"/>
          <w:b/>
          <w:sz w:val="20"/>
          <w:szCs w:val="20"/>
        </w:rPr>
      </w:pPr>
      <w:r w:rsidRPr="00B65DD7">
        <w:rPr>
          <w:rFonts w:eastAsia="Calibri" w:cs="Arial"/>
          <w:b/>
          <w:sz w:val="20"/>
          <w:szCs w:val="20"/>
        </w:rPr>
        <w:t>Integration and application for consultant practice</w:t>
      </w:r>
    </w:p>
    <w:p w14:paraId="3DB7F1DD" w14:textId="77777777" w:rsidR="00B65DD7" w:rsidRPr="00B65DD7" w:rsidRDefault="00B65DD7" w:rsidP="00B65DD7">
      <w:pPr>
        <w:suppressAutoHyphens/>
        <w:spacing w:after="200" w:line="276" w:lineRule="auto"/>
        <w:ind w:left="426"/>
        <w:outlineLvl w:val="0"/>
        <w:rPr>
          <w:rFonts w:eastAsia="Calibri" w:cs="Arial"/>
          <w:bCs/>
          <w:sz w:val="20"/>
          <w:szCs w:val="20"/>
        </w:rPr>
      </w:pPr>
      <w:r w:rsidRPr="00B65DD7">
        <w:rPr>
          <w:rFonts w:eastAsia="Calibri" w:cs="Arial"/>
          <w:bCs/>
          <w:sz w:val="20"/>
          <w:szCs w:val="20"/>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sectPr w:rsidR="00B65DD7" w:rsidRPr="00B65DD7" w:rsidSect="00B65DD7">
      <w:headerReference w:type="even" r:id="rId8"/>
      <w:headerReference w:type="default" r:id="rId9"/>
      <w:footerReference w:type="even" r:id="rId10"/>
      <w:footerReference w:type="default" r:id="rId11"/>
      <w:pgSz w:w="11907" w:h="16832"/>
      <w:pgMar w:top="1418" w:right="1107" w:bottom="651" w:left="960" w:header="907" w:footer="703" w:gutter="0"/>
      <w:paperSrc w:first="1" w:other="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DE63" w14:textId="77777777" w:rsidR="00481619" w:rsidRDefault="00481619">
      <w:r>
        <w:separator/>
      </w:r>
    </w:p>
  </w:endnote>
  <w:endnote w:type="continuationSeparator" w:id="0">
    <w:p w14:paraId="5161CA69" w14:textId="77777777" w:rsidR="00481619" w:rsidRDefault="0048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D4D0" w14:textId="77777777" w:rsidR="00A67BB0" w:rsidRPr="00D61E12" w:rsidRDefault="00A67BB0" w:rsidP="00D61E12">
    <w:pPr>
      <w:pStyle w:val="Footer"/>
      <w:jc w:val="center"/>
      <w:rPr>
        <w:rFonts w:ascii="Arial" w:hAnsi="Arial" w:cs="Arial"/>
        <w:b/>
        <w:bCs/>
        <w:color w:val="808080"/>
        <w:sz w:val="20"/>
        <w:szCs w:val="20"/>
      </w:rPr>
    </w:pPr>
    <w:r w:rsidRPr="00D61E12">
      <w:rPr>
        <w:rFonts w:ascii="Arial" w:hAnsi="Arial" w:cs="Arial"/>
        <w:b/>
        <w:bCs/>
        <w:color w:val="808080"/>
        <w:sz w:val="20"/>
        <w:szCs w:val="20"/>
      </w:rPr>
      <w:t xml:space="preserve">Page </w:t>
    </w:r>
    <w:r w:rsidRPr="00D61E12">
      <w:rPr>
        <w:rFonts w:ascii="Arial" w:hAnsi="Arial" w:cs="Arial"/>
        <w:b/>
        <w:bCs/>
        <w:color w:val="808080"/>
        <w:sz w:val="20"/>
        <w:szCs w:val="20"/>
      </w:rPr>
      <w:fldChar w:fldCharType="begin"/>
    </w:r>
    <w:r w:rsidRPr="00D61E12">
      <w:rPr>
        <w:rFonts w:ascii="Arial" w:hAnsi="Arial" w:cs="Arial"/>
        <w:b/>
        <w:bCs/>
        <w:color w:val="808080"/>
        <w:sz w:val="20"/>
        <w:szCs w:val="20"/>
      </w:rPr>
      <w:instrText xml:space="preserve"> PAGE   \* MERGEFORMAT </w:instrText>
    </w:r>
    <w:r w:rsidRPr="00D61E12">
      <w:rPr>
        <w:rFonts w:ascii="Arial" w:hAnsi="Arial" w:cs="Arial"/>
        <w:b/>
        <w:bCs/>
        <w:color w:val="808080"/>
        <w:sz w:val="20"/>
        <w:szCs w:val="20"/>
      </w:rPr>
      <w:fldChar w:fldCharType="separate"/>
    </w:r>
    <w:r w:rsidR="003B1991">
      <w:rPr>
        <w:rFonts w:ascii="Arial" w:hAnsi="Arial" w:cs="Arial"/>
        <w:b/>
        <w:bCs/>
        <w:noProof/>
        <w:color w:val="808080"/>
        <w:sz w:val="20"/>
        <w:szCs w:val="20"/>
      </w:rPr>
      <w:t>12</w:t>
    </w:r>
    <w:r w:rsidRPr="00D61E12">
      <w:rPr>
        <w:rFonts w:ascii="Arial" w:hAnsi="Arial" w:cs="Arial"/>
        <w:b/>
        <w:bCs/>
        <w:noProof/>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C12D" w14:textId="77777777" w:rsidR="00A67BB0" w:rsidRPr="00D61E12" w:rsidRDefault="00A67BB0" w:rsidP="00D61E12">
    <w:pPr>
      <w:pStyle w:val="Footer"/>
      <w:tabs>
        <w:tab w:val="clear" w:pos="4153"/>
      </w:tabs>
      <w:jc w:val="center"/>
      <w:rPr>
        <w:rFonts w:ascii="Arial" w:hAnsi="Arial" w:cs="Arial"/>
        <w:b/>
        <w:bCs/>
        <w:color w:val="808080"/>
        <w:sz w:val="20"/>
        <w:szCs w:val="20"/>
      </w:rPr>
    </w:pPr>
    <w:r w:rsidRPr="00D61E12">
      <w:rPr>
        <w:rFonts w:ascii="Arial" w:hAnsi="Arial" w:cs="Arial"/>
        <w:b/>
        <w:bCs/>
        <w:color w:val="808080"/>
        <w:sz w:val="20"/>
        <w:szCs w:val="20"/>
      </w:rPr>
      <w:t xml:space="preserve">Page </w:t>
    </w:r>
    <w:r w:rsidRPr="00D61E12">
      <w:rPr>
        <w:rFonts w:ascii="Arial" w:hAnsi="Arial" w:cs="Arial"/>
        <w:b/>
        <w:bCs/>
        <w:color w:val="808080"/>
        <w:sz w:val="20"/>
        <w:szCs w:val="20"/>
      </w:rPr>
      <w:fldChar w:fldCharType="begin"/>
    </w:r>
    <w:r w:rsidRPr="00D61E12">
      <w:rPr>
        <w:rFonts w:ascii="Arial" w:hAnsi="Arial" w:cs="Arial"/>
        <w:b/>
        <w:bCs/>
        <w:color w:val="808080"/>
        <w:sz w:val="20"/>
        <w:szCs w:val="20"/>
      </w:rPr>
      <w:instrText xml:space="preserve"> PAGE   \* MERGEFORMAT </w:instrText>
    </w:r>
    <w:r w:rsidRPr="00D61E12">
      <w:rPr>
        <w:rFonts w:ascii="Arial" w:hAnsi="Arial" w:cs="Arial"/>
        <w:b/>
        <w:bCs/>
        <w:color w:val="808080"/>
        <w:sz w:val="20"/>
        <w:szCs w:val="20"/>
      </w:rPr>
      <w:fldChar w:fldCharType="separate"/>
    </w:r>
    <w:r w:rsidR="003B1991">
      <w:rPr>
        <w:rFonts w:ascii="Arial" w:hAnsi="Arial" w:cs="Arial"/>
        <w:b/>
        <w:bCs/>
        <w:noProof/>
        <w:color w:val="808080"/>
        <w:sz w:val="20"/>
        <w:szCs w:val="20"/>
      </w:rPr>
      <w:t>13</w:t>
    </w:r>
    <w:r w:rsidRPr="00D61E12">
      <w:rPr>
        <w:rFonts w:ascii="Arial" w:hAnsi="Arial" w:cs="Arial"/>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09C1" w14:textId="77777777" w:rsidR="00481619" w:rsidRDefault="00481619">
      <w:r>
        <w:separator/>
      </w:r>
    </w:p>
  </w:footnote>
  <w:footnote w:type="continuationSeparator" w:id="0">
    <w:p w14:paraId="52FACE49" w14:textId="77777777" w:rsidR="00481619" w:rsidRDefault="0048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B479" w14:textId="1F9044F1" w:rsidR="00CE422F" w:rsidRPr="004F68E3" w:rsidRDefault="00CE422F" w:rsidP="00CE422F">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(Wales) </w:t>
    </w:r>
    <w:r w:rsidRPr="00B9355A">
      <w:rPr>
        <w:rFonts w:ascii="Arial" w:hAnsi="Arial" w:cs="Arial"/>
        <w:sz w:val="20"/>
        <w:szCs w:val="20"/>
      </w:rPr>
      <w:t xml:space="preserve">(updated </w:t>
    </w:r>
    <w:r w:rsidR="003C00D8">
      <w:rPr>
        <w:rFonts w:ascii="Arial" w:hAnsi="Arial" w:cs="Arial"/>
        <w:sz w:val="20"/>
        <w:szCs w:val="20"/>
      </w:rPr>
      <w:t>September 2022</w:t>
    </w:r>
    <w:r w:rsidRPr="00B9355A">
      <w:rPr>
        <w:rFonts w:ascii="Arial" w:hAnsi="Arial" w:cs="Arial"/>
        <w:sz w:val="20"/>
        <w:szCs w:val="20"/>
      </w:rPr>
      <w:t>)</w:t>
    </w:r>
  </w:p>
  <w:p w14:paraId="13C4F278" w14:textId="77777777" w:rsidR="00CE422F" w:rsidRDefault="00CE4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E694" w14:textId="475F7671" w:rsidR="00A67BB0" w:rsidRPr="004F68E3" w:rsidRDefault="00A67BB0" w:rsidP="004F68E3">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(Wales) </w:t>
    </w:r>
    <w:r w:rsidRPr="00B9355A">
      <w:rPr>
        <w:rFonts w:ascii="Arial" w:hAnsi="Arial" w:cs="Arial"/>
        <w:sz w:val="20"/>
        <w:szCs w:val="20"/>
      </w:rPr>
      <w:t xml:space="preserve">(updated </w:t>
    </w:r>
    <w:r w:rsidR="00B12F28">
      <w:rPr>
        <w:rFonts w:ascii="Arial" w:hAnsi="Arial" w:cs="Arial"/>
        <w:sz w:val="20"/>
        <w:szCs w:val="20"/>
      </w:rPr>
      <w:t>September 2022</w:t>
    </w:r>
    <w:r w:rsidRPr="00B9355A">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7A6BA2"/>
    <w:lvl w:ilvl="0">
      <w:numFmt w:val="bullet"/>
      <w:lvlText w:val="*"/>
      <w:lvlJc w:val="left"/>
    </w:lvl>
  </w:abstractNum>
  <w:abstractNum w:abstractNumId="1" w15:restartNumberingAfterBreak="0">
    <w:nsid w:val="00445F74"/>
    <w:multiLevelType w:val="hybridMultilevel"/>
    <w:tmpl w:val="1D20A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84D40"/>
    <w:multiLevelType w:val="hybridMultilevel"/>
    <w:tmpl w:val="9030F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867874"/>
    <w:multiLevelType w:val="hybridMultilevel"/>
    <w:tmpl w:val="1D9AF8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3C2843"/>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5" w15:restartNumberingAfterBreak="0">
    <w:nsid w:val="0AF80F06"/>
    <w:multiLevelType w:val="hybridMultilevel"/>
    <w:tmpl w:val="D65C47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AA1DA7"/>
    <w:multiLevelType w:val="hybridMultilevel"/>
    <w:tmpl w:val="81483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2B6543"/>
    <w:multiLevelType w:val="hybridMultilevel"/>
    <w:tmpl w:val="310A99AA"/>
    <w:lvl w:ilvl="0" w:tplc="08090001">
      <w:start w:val="1"/>
      <w:numFmt w:val="bullet"/>
      <w:lvlText w:val=""/>
      <w:lvlJc w:val="left"/>
      <w:pPr>
        <w:tabs>
          <w:tab w:val="num" w:pos="-4320"/>
        </w:tabs>
        <w:ind w:left="-432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720"/>
        </w:tabs>
        <w:ind w:left="-720" w:hanging="360"/>
      </w:pPr>
      <w:rPr>
        <w:rFonts w:ascii="Wingdings" w:hAnsi="Wingdings" w:hint="default"/>
      </w:rPr>
    </w:lvl>
    <w:lvl w:ilvl="6" w:tplc="08090001" w:tentative="1">
      <w:start w:val="1"/>
      <w:numFmt w:val="bullet"/>
      <w:lvlText w:val=""/>
      <w:lvlJc w:val="left"/>
      <w:pPr>
        <w:tabs>
          <w:tab w:val="num" w:pos="0"/>
        </w:tabs>
        <w:ind w:left="0" w:hanging="360"/>
      </w:pPr>
      <w:rPr>
        <w:rFonts w:ascii="Symbol" w:hAnsi="Symbol" w:hint="default"/>
      </w:rPr>
    </w:lvl>
    <w:lvl w:ilvl="7" w:tplc="08090003" w:tentative="1">
      <w:start w:val="1"/>
      <w:numFmt w:val="bullet"/>
      <w:lvlText w:val="o"/>
      <w:lvlJc w:val="left"/>
      <w:pPr>
        <w:tabs>
          <w:tab w:val="num" w:pos="720"/>
        </w:tabs>
        <w:ind w:left="720" w:hanging="360"/>
      </w:pPr>
      <w:rPr>
        <w:rFonts w:ascii="Courier New" w:hAnsi="Courier New" w:cs="Courier New" w:hint="default"/>
      </w:rPr>
    </w:lvl>
    <w:lvl w:ilvl="8" w:tplc="08090005" w:tentative="1">
      <w:start w:val="1"/>
      <w:numFmt w:val="bullet"/>
      <w:lvlText w:val=""/>
      <w:lvlJc w:val="left"/>
      <w:pPr>
        <w:tabs>
          <w:tab w:val="num" w:pos="1440"/>
        </w:tabs>
        <w:ind w:left="1440" w:hanging="360"/>
      </w:pPr>
      <w:rPr>
        <w:rFonts w:ascii="Wingdings" w:hAnsi="Wingdings" w:hint="default"/>
      </w:rPr>
    </w:lvl>
  </w:abstractNum>
  <w:abstractNum w:abstractNumId="8" w15:restartNumberingAfterBreak="0">
    <w:nsid w:val="1038717A"/>
    <w:multiLevelType w:val="hybridMultilevel"/>
    <w:tmpl w:val="6BFC0C28"/>
    <w:lvl w:ilvl="0" w:tplc="04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9D7772C"/>
    <w:multiLevelType w:val="hybridMultilevel"/>
    <w:tmpl w:val="298A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9B5E87"/>
    <w:multiLevelType w:val="hybridMultilevel"/>
    <w:tmpl w:val="54B4F8CA"/>
    <w:lvl w:ilvl="0" w:tplc="D4126108">
      <w:start w:val="1"/>
      <w:numFmt w:val="bullet"/>
      <w:lvlText w:val=""/>
      <w:lvlJc w:val="left"/>
      <w:pPr>
        <w:ind w:left="720" w:hanging="360"/>
      </w:pPr>
      <w:rPr>
        <w:rFonts w:ascii="Symbol" w:hAnsi="Symbol" w:hint="default"/>
        <w:color w:val="1F38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62845"/>
    <w:multiLevelType w:val="hybridMultilevel"/>
    <w:tmpl w:val="228826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C3EA2"/>
    <w:multiLevelType w:val="hybridMultilevel"/>
    <w:tmpl w:val="2DE05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827E63"/>
    <w:multiLevelType w:val="hybridMultilevel"/>
    <w:tmpl w:val="ED80F5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D01FA"/>
    <w:multiLevelType w:val="hybridMultilevel"/>
    <w:tmpl w:val="ED22B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0008AC"/>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7"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6F386F"/>
    <w:multiLevelType w:val="hybridMultilevel"/>
    <w:tmpl w:val="9034B54A"/>
    <w:lvl w:ilvl="0" w:tplc="8D905CCA">
      <w:start w:val="6"/>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C012189"/>
    <w:multiLevelType w:val="hybridMultilevel"/>
    <w:tmpl w:val="826C13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B5250"/>
    <w:multiLevelType w:val="multilevel"/>
    <w:tmpl w:val="34A0658C"/>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21" w15:restartNumberingAfterBreak="0">
    <w:nsid w:val="46520414"/>
    <w:multiLevelType w:val="hybridMultilevel"/>
    <w:tmpl w:val="DFB6E8E8"/>
    <w:lvl w:ilvl="0" w:tplc="8E6646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14766"/>
    <w:multiLevelType w:val="hybridMultilevel"/>
    <w:tmpl w:val="C9D6A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16562B"/>
    <w:multiLevelType w:val="hybridMultilevel"/>
    <w:tmpl w:val="0D3AE614"/>
    <w:lvl w:ilvl="0" w:tplc="C31240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E4B7D"/>
    <w:multiLevelType w:val="hybridMultilevel"/>
    <w:tmpl w:val="9EB61B52"/>
    <w:lvl w:ilvl="0" w:tplc="08090001">
      <w:start w:val="1"/>
      <w:numFmt w:val="bullet"/>
      <w:lvlText w:val=""/>
      <w:lvlJc w:val="left"/>
      <w:pPr>
        <w:tabs>
          <w:tab w:val="num" w:pos="360"/>
        </w:tabs>
        <w:ind w:left="360" w:hanging="360"/>
      </w:pPr>
      <w:rPr>
        <w:rFonts w:ascii="Symbol" w:hAnsi="Symbol" w:hint="default"/>
      </w:rPr>
    </w:lvl>
    <w:lvl w:ilvl="1" w:tplc="C230273C">
      <w:start w:val="1"/>
      <w:numFmt w:val="bullet"/>
      <w:lvlText w:val="o"/>
      <w:lvlJc w:val="left"/>
      <w:pPr>
        <w:tabs>
          <w:tab w:val="num" w:pos="1440"/>
        </w:tabs>
        <w:ind w:left="1440" w:hanging="360"/>
      </w:pPr>
      <w:rPr>
        <w:rFonts w:ascii="Courier New" w:hAnsi="Courier New" w:cs="Courier New" w:hint="default"/>
      </w:rPr>
    </w:lvl>
    <w:lvl w:ilvl="2" w:tplc="78DAB6A6" w:tentative="1">
      <w:start w:val="1"/>
      <w:numFmt w:val="bullet"/>
      <w:lvlText w:val=""/>
      <w:lvlJc w:val="left"/>
      <w:pPr>
        <w:tabs>
          <w:tab w:val="num" w:pos="1800"/>
        </w:tabs>
        <w:ind w:left="1800" w:hanging="360"/>
      </w:pPr>
      <w:rPr>
        <w:rFonts w:ascii="Wingdings" w:hAnsi="Wingdings" w:hint="default"/>
      </w:rPr>
    </w:lvl>
    <w:lvl w:ilvl="3" w:tplc="7F4CFAFE" w:tentative="1">
      <w:start w:val="1"/>
      <w:numFmt w:val="bullet"/>
      <w:lvlText w:val=""/>
      <w:lvlJc w:val="left"/>
      <w:pPr>
        <w:tabs>
          <w:tab w:val="num" w:pos="2520"/>
        </w:tabs>
        <w:ind w:left="2520" w:hanging="360"/>
      </w:pPr>
      <w:rPr>
        <w:rFonts w:ascii="Symbol" w:hAnsi="Symbol" w:hint="default"/>
      </w:rPr>
    </w:lvl>
    <w:lvl w:ilvl="4" w:tplc="6A828076" w:tentative="1">
      <w:start w:val="1"/>
      <w:numFmt w:val="bullet"/>
      <w:lvlText w:val="o"/>
      <w:lvlJc w:val="left"/>
      <w:pPr>
        <w:tabs>
          <w:tab w:val="num" w:pos="3240"/>
        </w:tabs>
        <w:ind w:left="3240" w:hanging="360"/>
      </w:pPr>
      <w:rPr>
        <w:rFonts w:ascii="Courier New" w:hAnsi="Courier New" w:cs="Courier New" w:hint="default"/>
      </w:rPr>
    </w:lvl>
    <w:lvl w:ilvl="5" w:tplc="D734A568" w:tentative="1">
      <w:start w:val="1"/>
      <w:numFmt w:val="bullet"/>
      <w:lvlText w:val=""/>
      <w:lvlJc w:val="left"/>
      <w:pPr>
        <w:tabs>
          <w:tab w:val="num" w:pos="3960"/>
        </w:tabs>
        <w:ind w:left="3960" w:hanging="360"/>
      </w:pPr>
      <w:rPr>
        <w:rFonts w:ascii="Wingdings" w:hAnsi="Wingdings" w:hint="default"/>
      </w:rPr>
    </w:lvl>
    <w:lvl w:ilvl="6" w:tplc="1494C362" w:tentative="1">
      <w:start w:val="1"/>
      <w:numFmt w:val="bullet"/>
      <w:lvlText w:val=""/>
      <w:lvlJc w:val="left"/>
      <w:pPr>
        <w:tabs>
          <w:tab w:val="num" w:pos="4680"/>
        </w:tabs>
        <w:ind w:left="4680" w:hanging="360"/>
      </w:pPr>
      <w:rPr>
        <w:rFonts w:ascii="Symbol" w:hAnsi="Symbol" w:hint="default"/>
      </w:rPr>
    </w:lvl>
    <w:lvl w:ilvl="7" w:tplc="2BAA77FE" w:tentative="1">
      <w:start w:val="1"/>
      <w:numFmt w:val="bullet"/>
      <w:lvlText w:val="o"/>
      <w:lvlJc w:val="left"/>
      <w:pPr>
        <w:tabs>
          <w:tab w:val="num" w:pos="5400"/>
        </w:tabs>
        <w:ind w:left="5400" w:hanging="360"/>
      </w:pPr>
      <w:rPr>
        <w:rFonts w:ascii="Courier New" w:hAnsi="Courier New" w:cs="Courier New" w:hint="default"/>
      </w:rPr>
    </w:lvl>
    <w:lvl w:ilvl="8" w:tplc="C494D9E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F75BBA"/>
    <w:multiLevelType w:val="hybridMultilevel"/>
    <w:tmpl w:val="5CB85D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DE7A48"/>
    <w:multiLevelType w:val="multilevel"/>
    <w:tmpl w:val="F1EC6F6A"/>
    <w:lvl w:ilvl="0">
      <w:start w:val="1"/>
      <w:numFmt w:val="decimal"/>
      <w:lvlText w:val="%1."/>
      <w:lvlJc w:val="left"/>
      <w:pPr>
        <w:ind w:left="1080" w:hanging="720"/>
      </w:pPr>
      <w:rPr>
        <w:rFonts w:hint="default"/>
        <w:b/>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2EA2EA5"/>
    <w:multiLevelType w:val="hybridMultilevel"/>
    <w:tmpl w:val="525AD6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63B21"/>
    <w:multiLevelType w:val="hybridMultilevel"/>
    <w:tmpl w:val="54D26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F15D0"/>
    <w:multiLevelType w:val="multilevel"/>
    <w:tmpl w:val="046E541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B6328ED"/>
    <w:multiLevelType w:val="hybridMultilevel"/>
    <w:tmpl w:val="71486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1B0EB9"/>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2"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A3841DF"/>
    <w:multiLevelType w:val="hybridMultilevel"/>
    <w:tmpl w:val="8F56518C"/>
    <w:lvl w:ilvl="0" w:tplc="D4126108">
      <w:start w:val="1"/>
      <w:numFmt w:val="bullet"/>
      <w:lvlText w:val=""/>
      <w:lvlJc w:val="left"/>
      <w:pPr>
        <w:tabs>
          <w:tab w:val="num" w:pos="360"/>
        </w:tabs>
        <w:ind w:left="360" w:hanging="360"/>
      </w:pPr>
      <w:rPr>
        <w:rFonts w:ascii="Symbol" w:hAnsi="Symbol" w:hint="default"/>
        <w:color w:val="1F386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E12339"/>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6" w15:restartNumberingAfterBreak="0">
    <w:nsid w:val="6FCA622E"/>
    <w:multiLevelType w:val="hybridMultilevel"/>
    <w:tmpl w:val="8C68FE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C16C1"/>
    <w:multiLevelType w:val="multilevel"/>
    <w:tmpl w:val="E9B2DC40"/>
    <w:lvl w:ilvl="0">
      <w:start w:val="4"/>
      <w:numFmt w:val="decimal"/>
      <w:lvlText w:val="%1"/>
      <w:lvlJc w:val="left"/>
      <w:pPr>
        <w:tabs>
          <w:tab w:val="num" w:pos="360"/>
        </w:tabs>
        <w:ind w:left="360" w:hanging="36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38"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2F19AA"/>
    <w:multiLevelType w:val="multilevel"/>
    <w:tmpl w:val="BA12E6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7902071F"/>
    <w:multiLevelType w:val="hybridMultilevel"/>
    <w:tmpl w:val="E5300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F4F5CB3"/>
    <w:multiLevelType w:val="hybridMultilevel"/>
    <w:tmpl w:val="146CD6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179"/>
        </w:tabs>
        <w:ind w:left="4179"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33"/>
  </w:num>
  <w:num w:numId="4">
    <w:abstractNumId w:val="38"/>
  </w:num>
  <w:num w:numId="5">
    <w:abstractNumId w:val="41"/>
  </w:num>
  <w:num w:numId="6">
    <w:abstractNumId w:val="12"/>
  </w:num>
  <w:num w:numId="7">
    <w:abstractNumId w:val="7"/>
  </w:num>
  <w:num w:numId="8">
    <w:abstractNumId w:val="2"/>
  </w:num>
  <w:num w:numId="9">
    <w:abstractNumId w:val="24"/>
  </w:num>
  <w:num w:numId="10">
    <w:abstractNumId w:val="39"/>
  </w:num>
  <w:num w:numId="11">
    <w:abstractNumId w:val="6"/>
  </w:num>
  <w:num w:numId="12">
    <w:abstractNumId w:val="30"/>
  </w:num>
  <w:num w:numId="13">
    <w:abstractNumId w:val="20"/>
  </w:num>
  <w:num w:numId="14">
    <w:abstractNumId w:val="17"/>
  </w:num>
  <w:num w:numId="15">
    <w:abstractNumId w:val="16"/>
  </w:num>
  <w:num w:numId="16">
    <w:abstractNumId w:val="10"/>
  </w:num>
  <w:num w:numId="17">
    <w:abstractNumId w:val="15"/>
  </w:num>
  <w:num w:numId="18">
    <w:abstractNumId w:val="43"/>
  </w:num>
  <w:num w:numId="19">
    <w:abstractNumId w:val="8"/>
  </w:num>
  <w:num w:numId="20">
    <w:abstractNumId w:val="40"/>
  </w:num>
  <w:num w:numId="21">
    <w:abstractNumId w:val="29"/>
  </w:num>
  <w:num w:numId="22">
    <w:abstractNumId w:val="0"/>
    <w:lvlOverride w:ilvl="0">
      <w:lvl w:ilvl="0">
        <w:start w:val="1"/>
        <w:numFmt w:val="bullet"/>
        <w:lvlText w:val="%1"/>
        <w:legacy w:legacy="1" w:legacySpace="0" w:legacyIndent="0"/>
        <w:lvlJc w:val="left"/>
        <w:rPr>
          <w:rFonts w:ascii="Symbol" w:hAnsi="Symbol" w:hint="default"/>
        </w:rPr>
      </w:lvl>
    </w:lvlOverride>
  </w:num>
  <w:num w:numId="23">
    <w:abstractNumId w:val="0"/>
    <w:lvlOverride w:ilvl="0">
      <w:lvl w:ilvl="0">
        <w:start w:val="1"/>
        <w:numFmt w:val="bullet"/>
        <w:lvlText w:val="%1"/>
        <w:legacy w:legacy="1" w:legacySpace="0" w:legacyIndent="0"/>
        <w:lvlJc w:val="left"/>
        <w:rPr>
          <w:rFonts w:ascii="Symbol" w:hAnsi="Symbol" w:hint="default"/>
        </w:rPr>
      </w:lvl>
    </w:lvlOverride>
  </w:num>
  <w:num w:numId="24">
    <w:abstractNumId w:val="22"/>
  </w:num>
  <w:num w:numId="25">
    <w:abstractNumId w:val="35"/>
  </w:num>
  <w:num w:numId="26">
    <w:abstractNumId w:val="25"/>
  </w:num>
  <w:num w:numId="27">
    <w:abstractNumId w:val="27"/>
  </w:num>
  <w:num w:numId="28">
    <w:abstractNumId w:val="31"/>
  </w:num>
  <w:num w:numId="29">
    <w:abstractNumId w:val="37"/>
  </w:num>
  <w:num w:numId="30">
    <w:abstractNumId w:val="19"/>
  </w:num>
  <w:num w:numId="31">
    <w:abstractNumId w:val="23"/>
  </w:num>
  <w:num w:numId="32">
    <w:abstractNumId w:val="5"/>
  </w:num>
  <w:num w:numId="33">
    <w:abstractNumId w:val="3"/>
  </w:num>
  <w:num w:numId="34">
    <w:abstractNumId w:val="14"/>
  </w:num>
  <w:num w:numId="35">
    <w:abstractNumId w:val="36"/>
  </w:num>
  <w:num w:numId="36">
    <w:abstractNumId w:val="1"/>
  </w:num>
  <w:num w:numId="37">
    <w:abstractNumId w:val="28"/>
  </w:num>
  <w:num w:numId="38">
    <w:abstractNumId w:val="4"/>
  </w:num>
  <w:num w:numId="39">
    <w:abstractNumId w:val="42"/>
    <w:lvlOverride w:ilvl="0"/>
    <w:lvlOverride w:ilvl="1">
      <w:startOverride w:val="1"/>
    </w:lvlOverride>
    <w:lvlOverride w:ilvl="2"/>
    <w:lvlOverride w:ilvl="3"/>
    <w:lvlOverride w:ilvl="4"/>
    <w:lvlOverride w:ilvl="5"/>
    <w:lvlOverride w:ilvl="6"/>
    <w:lvlOverride w:ilvl="7"/>
    <w:lvlOverride w:ilvl="8"/>
  </w:num>
  <w:num w:numId="40">
    <w:abstractNumId w:val="13"/>
  </w:num>
  <w:num w:numId="41">
    <w:abstractNumId w:val="26"/>
  </w:num>
  <w:num w:numId="42">
    <w:abstractNumId w:val="34"/>
  </w:num>
  <w:num w:numId="43">
    <w:abstractNumId w:val="11"/>
  </w:num>
  <w:num w:numId="44">
    <w:abstractNumId w:val="32"/>
  </w:num>
  <w:num w:numId="45">
    <w:abstractNumId w:val="4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7645"/>
    <w:rsid w:val="00017F8C"/>
    <w:rsid w:val="00020437"/>
    <w:rsid w:val="00041B7E"/>
    <w:rsid w:val="000C13EC"/>
    <w:rsid w:val="000C2546"/>
    <w:rsid w:val="000D6A51"/>
    <w:rsid w:val="000D7C25"/>
    <w:rsid w:val="000E2258"/>
    <w:rsid w:val="000E2DBE"/>
    <w:rsid w:val="000F4A59"/>
    <w:rsid w:val="00157741"/>
    <w:rsid w:val="001902A8"/>
    <w:rsid w:val="001D69D6"/>
    <w:rsid w:val="001F2FA7"/>
    <w:rsid w:val="001F7869"/>
    <w:rsid w:val="002008E4"/>
    <w:rsid w:val="00200AB4"/>
    <w:rsid w:val="0025701C"/>
    <w:rsid w:val="00263CDE"/>
    <w:rsid w:val="00277FA3"/>
    <w:rsid w:val="00292CCA"/>
    <w:rsid w:val="002B64E4"/>
    <w:rsid w:val="002E572A"/>
    <w:rsid w:val="002F0AB1"/>
    <w:rsid w:val="003002BD"/>
    <w:rsid w:val="003529FB"/>
    <w:rsid w:val="00361DDF"/>
    <w:rsid w:val="003679BE"/>
    <w:rsid w:val="00382403"/>
    <w:rsid w:val="0038568B"/>
    <w:rsid w:val="003B1991"/>
    <w:rsid w:val="003C00D8"/>
    <w:rsid w:val="003D23FD"/>
    <w:rsid w:val="003E6498"/>
    <w:rsid w:val="00404238"/>
    <w:rsid w:val="00405530"/>
    <w:rsid w:val="004636CB"/>
    <w:rsid w:val="00470021"/>
    <w:rsid w:val="00480F65"/>
    <w:rsid w:val="00481619"/>
    <w:rsid w:val="004952C3"/>
    <w:rsid w:val="004A126D"/>
    <w:rsid w:val="004F68E3"/>
    <w:rsid w:val="005039F7"/>
    <w:rsid w:val="00522712"/>
    <w:rsid w:val="0053180B"/>
    <w:rsid w:val="005934FE"/>
    <w:rsid w:val="005A7978"/>
    <w:rsid w:val="005C2208"/>
    <w:rsid w:val="005C70F5"/>
    <w:rsid w:val="005E2271"/>
    <w:rsid w:val="005E23D8"/>
    <w:rsid w:val="005E6580"/>
    <w:rsid w:val="005F2911"/>
    <w:rsid w:val="006007D5"/>
    <w:rsid w:val="006471C3"/>
    <w:rsid w:val="0067422F"/>
    <w:rsid w:val="006825B5"/>
    <w:rsid w:val="006937A5"/>
    <w:rsid w:val="006A7243"/>
    <w:rsid w:val="006B74AC"/>
    <w:rsid w:val="006C2E8D"/>
    <w:rsid w:val="006C3EDE"/>
    <w:rsid w:val="006D3860"/>
    <w:rsid w:val="007266B1"/>
    <w:rsid w:val="00733427"/>
    <w:rsid w:val="0074773A"/>
    <w:rsid w:val="007673BA"/>
    <w:rsid w:val="00780D7D"/>
    <w:rsid w:val="007A188D"/>
    <w:rsid w:val="007E121B"/>
    <w:rsid w:val="007F5321"/>
    <w:rsid w:val="008009D5"/>
    <w:rsid w:val="0080657E"/>
    <w:rsid w:val="008269F6"/>
    <w:rsid w:val="008441CC"/>
    <w:rsid w:val="00855A61"/>
    <w:rsid w:val="00882B21"/>
    <w:rsid w:val="00884458"/>
    <w:rsid w:val="008916AE"/>
    <w:rsid w:val="00896915"/>
    <w:rsid w:val="008E1084"/>
    <w:rsid w:val="008E4084"/>
    <w:rsid w:val="008E5781"/>
    <w:rsid w:val="008F5E7D"/>
    <w:rsid w:val="00920C16"/>
    <w:rsid w:val="00932816"/>
    <w:rsid w:val="00973981"/>
    <w:rsid w:val="00982BBA"/>
    <w:rsid w:val="0099742C"/>
    <w:rsid w:val="009A5B75"/>
    <w:rsid w:val="009B173F"/>
    <w:rsid w:val="009C36D2"/>
    <w:rsid w:val="009D273E"/>
    <w:rsid w:val="009E12F3"/>
    <w:rsid w:val="009E5841"/>
    <w:rsid w:val="00A0794A"/>
    <w:rsid w:val="00A14662"/>
    <w:rsid w:val="00A3711C"/>
    <w:rsid w:val="00A47865"/>
    <w:rsid w:val="00A634FA"/>
    <w:rsid w:val="00A67BB0"/>
    <w:rsid w:val="00A74FB4"/>
    <w:rsid w:val="00A7501B"/>
    <w:rsid w:val="00A82697"/>
    <w:rsid w:val="00A827A1"/>
    <w:rsid w:val="00AB1BBD"/>
    <w:rsid w:val="00AB26D8"/>
    <w:rsid w:val="00AC0A55"/>
    <w:rsid w:val="00AC6112"/>
    <w:rsid w:val="00B12F28"/>
    <w:rsid w:val="00B20B75"/>
    <w:rsid w:val="00B2506D"/>
    <w:rsid w:val="00B270DA"/>
    <w:rsid w:val="00B41623"/>
    <w:rsid w:val="00B65DD7"/>
    <w:rsid w:val="00BA097F"/>
    <w:rsid w:val="00BD4D58"/>
    <w:rsid w:val="00C00E5B"/>
    <w:rsid w:val="00C06A5E"/>
    <w:rsid w:val="00C850AF"/>
    <w:rsid w:val="00C8574D"/>
    <w:rsid w:val="00CA5285"/>
    <w:rsid w:val="00CB1B46"/>
    <w:rsid w:val="00CE422F"/>
    <w:rsid w:val="00CF7D9F"/>
    <w:rsid w:val="00D203E4"/>
    <w:rsid w:val="00D2359C"/>
    <w:rsid w:val="00D243CB"/>
    <w:rsid w:val="00D463CA"/>
    <w:rsid w:val="00D54AB3"/>
    <w:rsid w:val="00D61E12"/>
    <w:rsid w:val="00D94395"/>
    <w:rsid w:val="00DB7930"/>
    <w:rsid w:val="00DC0EF5"/>
    <w:rsid w:val="00DC5655"/>
    <w:rsid w:val="00DD3924"/>
    <w:rsid w:val="00DE6AB6"/>
    <w:rsid w:val="00E03124"/>
    <w:rsid w:val="00E355C4"/>
    <w:rsid w:val="00E36AB5"/>
    <w:rsid w:val="00E551D4"/>
    <w:rsid w:val="00E62BC3"/>
    <w:rsid w:val="00E74C17"/>
    <w:rsid w:val="00E846E1"/>
    <w:rsid w:val="00E84F31"/>
    <w:rsid w:val="00EA01FE"/>
    <w:rsid w:val="00EA4ABD"/>
    <w:rsid w:val="00EA4C6A"/>
    <w:rsid w:val="00EA69E3"/>
    <w:rsid w:val="00EB18A9"/>
    <w:rsid w:val="00EC1C02"/>
    <w:rsid w:val="00EC2178"/>
    <w:rsid w:val="00EE1E65"/>
    <w:rsid w:val="00EF1A59"/>
    <w:rsid w:val="00EF6A96"/>
    <w:rsid w:val="00F232CB"/>
    <w:rsid w:val="00F2522E"/>
    <w:rsid w:val="00F3273F"/>
    <w:rsid w:val="00F33DB6"/>
    <w:rsid w:val="00F37EC7"/>
    <w:rsid w:val="00F52269"/>
    <w:rsid w:val="00F54960"/>
    <w:rsid w:val="00F73B72"/>
    <w:rsid w:val="00F75958"/>
    <w:rsid w:val="00F90E22"/>
    <w:rsid w:val="00F97F65"/>
    <w:rsid w:val="00FB4595"/>
    <w:rsid w:val="00FD3950"/>
    <w:rsid w:val="00FE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2D4BFB8C"/>
  <w15:chartTrackingRefBased/>
  <w15:docId w15:val="{78904913-0F51-46F3-A4EF-5CEE6911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rPr>
  </w:style>
  <w:style w:type="character" w:styleId="PageNumber">
    <w:name w:val="page number"/>
    <w:basedOn w:val="DefaultParagraphFont"/>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qFormat/>
    <w:rsid w:val="000E2DBE"/>
    <w:pPr>
      <w:autoSpaceDE w:val="0"/>
      <w:autoSpaceDN w:val="0"/>
      <w:spacing w:before="120"/>
      <w:jc w:val="center"/>
    </w:pPr>
    <w:rPr>
      <w:rFonts w:cs="Arial"/>
      <w:b/>
      <w:bCs/>
      <w:sz w:val="32"/>
      <w:szCs w:val="32"/>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34"/>
    <w:qFormat/>
    <w:rsid w:val="00A634FA"/>
    <w:pPr>
      <w:ind w:left="720"/>
    </w:pPr>
  </w:style>
  <w:style w:type="character" w:styleId="CommentReference">
    <w:name w:val="annotation reference"/>
    <w:rsid w:val="00E03124"/>
    <w:rPr>
      <w:sz w:val="16"/>
      <w:szCs w:val="16"/>
    </w:rPr>
  </w:style>
  <w:style w:type="paragraph" w:styleId="CommentText">
    <w:name w:val="annotation text"/>
    <w:basedOn w:val="Normal"/>
    <w:link w:val="CommentTextChar"/>
    <w:uiPriority w:val="99"/>
    <w:rsid w:val="00E03124"/>
    <w:rPr>
      <w:sz w:val="20"/>
      <w:szCs w:val="20"/>
    </w:rPr>
  </w:style>
  <w:style w:type="character" w:customStyle="1" w:styleId="CommentTextChar">
    <w:name w:val="Comment Text Char"/>
    <w:link w:val="CommentText"/>
    <w:rsid w:val="00E03124"/>
    <w:rPr>
      <w:rFonts w:ascii="Arial" w:hAnsi="Arial"/>
      <w:lang w:val="en-US" w:eastAsia="en-US"/>
    </w:rPr>
  </w:style>
  <w:style w:type="paragraph" w:styleId="CommentSubject">
    <w:name w:val="annotation subject"/>
    <w:basedOn w:val="CommentText"/>
    <w:next w:val="CommentText"/>
    <w:link w:val="CommentSubjectChar"/>
    <w:rsid w:val="00E03124"/>
    <w:rPr>
      <w:b/>
      <w:bCs/>
    </w:rPr>
  </w:style>
  <w:style w:type="character" w:customStyle="1" w:styleId="CommentSubjectChar">
    <w:name w:val="Comment Subject Char"/>
    <w:link w:val="CommentSubject"/>
    <w:rsid w:val="00E03124"/>
    <w:rPr>
      <w:rFonts w:ascii="Arial" w:hAnsi="Arial"/>
      <w:b/>
      <w:bCs/>
      <w:lang w:val="en-US" w:eastAsia="en-US"/>
    </w:rPr>
  </w:style>
  <w:style w:type="paragraph" w:styleId="BalloonText">
    <w:name w:val="Balloon Text"/>
    <w:basedOn w:val="Normal"/>
    <w:link w:val="BalloonTextChar"/>
    <w:rsid w:val="00E03124"/>
    <w:rPr>
      <w:rFonts w:ascii="Segoe UI" w:hAnsi="Segoe UI" w:cs="Segoe UI"/>
      <w:sz w:val="18"/>
      <w:szCs w:val="18"/>
    </w:rPr>
  </w:style>
  <w:style w:type="character" w:customStyle="1" w:styleId="BalloonTextChar">
    <w:name w:val="Balloon Text Char"/>
    <w:link w:val="BalloonText"/>
    <w:rsid w:val="00E03124"/>
    <w:rPr>
      <w:rFonts w:ascii="Segoe UI" w:hAnsi="Segoe UI" w:cs="Segoe UI"/>
      <w:sz w:val="18"/>
      <w:szCs w:val="18"/>
      <w:lang w:val="en-US" w:eastAsia="en-US"/>
    </w:rPr>
  </w:style>
  <w:style w:type="character" w:customStyle="1" w:styleId="HeaderChar">
    <w:name w:val="Header Char"/>
    <w:link w:val="Header"/>
    <w:uiPriority w:val="99"/>
    <w:rsid w:val="004F68E3"/>
    <w:rPr>
      <w:rFonts w:ascii="CG Times" w:hAnsi="CG Times" w:cs="CG Times"/>
      <w:sz w:val="24"/>
      <w:szCs w:val="24"/>
      <w:lang w:eastAsia="en-US"/>
    </w:rPr>
  </w:style>
  <w:style w:type="paragraph" w:customStyle="1" w:styleId="Title16pt">
    <w:name w:val="Title 16 pt"/>
    <w:basedOn w:val="Title"/>
    <w:rsid w:val="004F68E3"/>
    <w:pPr>
      <w:keepNext/>
      <w:autoSpaceDE/>
      <w:autoSpaceDN/>
      <w:spacing w:before="240" w:after="240"/>
      <w:outlineLvl w:val="0"/>
    </w:pPr>
    <w:rPr>
      <w:kern w:val="28"/>
    </w:rPr>
  </w:style>
  <w:style w:type="character" w:customStyle="1" w:styleId="FooterChar">
    <w:name w:val="Footer Char"/>
    <w:link w:val="Footer"/>
    <w:uiPriority w:val="99"/>
    <w:rsid w:val="00D61E12"/>
    <w:rPr>
      <w:sz w:val="24"/>
      <w:szCs w:val="24"/>
      <w:lang w:eastAsia="en-US"/>
    </w:rPr>
  </w:style>
  <w:style w:type="character" w:customStyle="1" w:styleId="CommentTextChar1">
    <w:name w:val="Comment Text Char1"/>
    <w:uiPriority w:val="99"/>
    <w:rsid w:val="006C2E8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467336">
      <w:bodyDiv w:val="1"/>
      <w:marLeft w:val="0"/>
      <w:marRight w:val="0"/>
      <w:marTop w:val="0"/>
      <w:marBottom w:val="0"/>
      <w:divBdr>
        <w:top w:val="none" w:sz="0" w:space="0" w:color="auto"/>
        <w:left w:val="none" w:sz="0" w:space="0" w:color="auto"/>
        <w:bottom w:val="none" w:sz="0" w:space="0" w:color="auto"/>
        <w:right w:val="none" w:sz="0" w:space="0" w:color="auto"/>
      </w:divBdr>
    </w:div>
    <w:div w:id="19039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si/1996/701/regulation/4/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5113</Words>
  <Characters>29856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 Parker;Julian Ryder</dc:creator>
  <cp:keywords/>
  <cp:lastModifiedBy>Audrey Haydock</cp:lastModifiedBy>
  <cp:revision>5</cp:revision>
  <cp:lastPrinted>2008-02-04T16:22:00Z</cp:lastPrinted>
  <dcterms:created xsi:type="dcterms:W3CDTF">2022-09-21T15:39:00Z</dcterms:created>
  <dcterms:modified xsi:type="dcterms:W3CDTF">2022-09-29T13:33:00Z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